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F3E5" w14:textId="77777777" w:rsidR="004D4FB0" w:rsidRDefault="00612D90" w:rsidP="007B144E">
      <w:pPr>
        <w:jc w:val="center"/>
        <w:rPr>
          <w:b/>
          <w:u w:val="single"/>
        </w:rPr>
      </w:pPr>
      <w:r>
        <w:rPr>
          <w:b/>
          <w:noProof/>
          <w:u w:val="single"/>
        </w:rPr>
        <w:drawing>
          <wp:anchor distT="0" distB="0" distL="114300" distR="114300" simplePos="0" relativeHeight="251659264" behindDoc="1" locked="0" layoutInCell="1" allowOverlap="1" wp14:anchorId="4E1A51B5" wp14:editId="62BD7607">
            <wp:simplePos x="0" y="0"/>
            <wp:positionH relativeFrom="column">
              <wp:posOffset>3705225</wp:posOffset>
            </wp:positionH>
            <wp:positionV relativeFrom="page">
              <wp:posOffset>141605</wp:posOffset>
            </wp:positionV>
            <wp:extent cx="2572385" cy="61214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0288" behindDoc="1" locked="0" layoutInCell="1" allowOverlap="1" wp14:anchorId="1965CC41" wp14:editId="715987B1">
            <wp:simplePos x="0" y="0"/>
            <wp:positionH relativeFrom="column">
              <wp:posOffset>-1314450</wp:posOffset>
            </wp:positionH>
            <wp:positionV relativeFrom="page">
              <wp:posOffset>522605</wp:posOffset>
            </wp:positionV>
            <wp:extent cx="7734300" cy="2021205"/>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1529" t="49527" r="24152" b="12601"/>
                    <a:stretch>
                      <a:fillRect/>
                    </a:stretch>
                  </pic:blipFill>
                  <pic:spPr bwMode="auto">
                    <a:xfrm>
                      <a:off x="0" y="0"/>
                      <a:ext cx="7734300" cy="2021205"/>
                    </a:xfrm>
                    <a:prstGeom prst="rect">
                      <a:avLst/>
                    </a:prstGeom>
                    <a:noFill/>
                  </pic:spPr>
                </pic:pic>
              </a:graphicData>
            </a:graphic>
            <wp14:sizeRelH relativeFrom="page">
              <wp14:pctWidth>0</wp14:pctWidth>
            </wp14:sizeRelH>
            <wp14:sizeRelV relativeFrom="page">
              <wp14:pctHeight>0</wp14:pctHeight>
            </wp14:sizeRelV>
          </wp:anchor>
        </w:drawing>
      </w:r>
    </w:p>
    <w:p w14:paraId="504989DB" w14:textId="77777777" w:rsidR="004D4FB0" w:rsidRDefault="004D4FB0" w:rsidP="007B144E">
      <w:pPr>
        <w:jc w:val="center"/>
        <w:rPr>
          <w:b/>
          <w:u w:val="single"/>
        </w:rPr>
      </w:pPr>
    </w:p>
    <w:p w14:paraId="303A8574" w14:textId="77777777" w:rsidR="004D4FB0" w:rsidRDefault="004D4FB0" w:rsidP="007B144E">
      <w:pPr>
        <w:jc w:val="center"/>
        <w:rPr>
          <w:b/>
          <w:u w:val="single"/>
        </w:rPr>
      </w:pPr>
    </w:p>
    <w:p w14:paraId="501E8663" w14:textId="77777777" w:rsidR="004D4FB0" w:rsidRDefault="004D4FB0" w:rsidP="007B144E">
      <w:pPr>
        <w:jc w:val="center"/>
        <w:rPr>
          <w:b/>
          <w:u w:val="single"/>
        </w:rPr>
      </w:pPr>
    </w:p>
    <w:p w14:paraId="3E16563D" w14:textId="77777777" w:rsidR="004D4FB0" w:rsidRDefault="004D4FB0" w:rsidP="007B144E">
      <w:pPr>
        <w:jc w:val="center"/>
        <w:rPr>
          <w:b/>
          <w:u w:val="single"/>
        </w:rPr>
      </w:pPr>
    </w:p>
    <w:p w14:paraId="79F72691" w14:textId="77777777" w:rsidR="004D4FB0" w:rsidRDefault="004D4FB0" w:rsidP="007B144E">
      <w:pPr>
        <w:jc w:val="center"/>
        <w:rPr>
          <w:b/>
          <w:u w:val="single"/>
        </w:rPr>
      </w:pPr>
    </w:p>
    <w:p w14:paraId="198F82A9" w14:textId="77777777" w:rsidR="004D4FB0" w:rsidRDefault="004D4FB0" w:rsidP="007B144E">
      <w:pPr>
        <w:jc w:val="center"/>
        <w:rPr>
          <w:b/>
          <w:u w:val="single"/>
        </w:rPr>
      </w:pPr>
    </w:p>
    <w:p w14:paraId="31945C25" w14:textId="77777777" w:rsidR="004D4FB0" w:rsidRDefault="004D4FB0" w:rsidP="007B144E">
      <w:pPr>
        <w:jc w:val="center"/>
        <w:rPr>
          <w:b/>
          <w:u w:val="single"/>
        </w:rPr>
      </w:pPr>
    </w:p>
    <w:p w14:paraId="239FCD9C" w14:textId="77777777" w:rsidR="004D4FB0" w:rsidRDefault="004D4FB0" w:rsidP="007B144E">
      <w:pPr>
        <w:jc w:val="center"/>
        <w:rPr>
          <w:b/>
          <w:u w:val="single"/>
        </w:rPr>
      </w:pPr>
    </w:p>
    <w:p w14:paraId="449FAF2A" w14:textId="77777777" w:rsidR="004D4FB0" w:rsidRDefault="004D4FB0" w:rsidP="007B144E">
      <w:pPr>
        <w:jc w:val="center"/>
        <w:rPr>
          <w:b/>
          <w:u w:val="single"/>
        </w:rPr>
      </w:pPr>
    </w:p>
    <w:p w14:paraId="3D0FC1C3" w14:textId="77777777" w:rsidR="00C77475" w:rsidRDefault="00C77475" w:rsidP="007B144E">
      <w:pPr>
        <w:jc w:val="center"/>
        <w:rPr>
          <w:b/>
          <w:u w:val="single"/>
        </w:rPr>
      </w:pPr>
      <w:r w:rsidRPr="007A6728">
        <w:rPr>
          <w:b/>
          <w:u w:val="single"/>
        </w:rPr>
        <w:t xml:space="preserve">First Individual Consultation Meeting – </w:t>
      </w:r>
      <w:r w:rsidR="0029302F">
        <w:rPr>
          <w:b/>
          <w:u w:val="single"/>
        </w:rPr>
        <w:t xml:space="preserve">Agenda and </w:t>
      </w:r>
      <w:r w:rsidRPr="007A6728">
        <w:rPr>
          <w:b/>
          <w:u w:val="single"/>
        </w:rPr>
        <w:t xml:space="preserve">Notes </w:t>
      </w:r>
    </w:p>
    <w:p w14:paraId="20893813" w14:textId="77777777" w:rsidR="005267B2" w:rsidRPr="007A6728" w:rsidRDefault="005267B2" w:rsidP="007B144E">
      <w:pPr>
        <w:spacing w:line="360" w:lineRule="auto"/>
        <w:jc w:val="center"/>
        <w:rPr>
          <w:b/>
          <w:u w:val="single"/>
        </w:rPr>
      </w:pPr>
    </w:p>
    <w:p w14:paraId="4B38E966" w14:textId="77777777" w:rsidR="007B144E" w:rsidRPr="00713645" w:rsidRDefault="007B144E" w:rsidP="007B144E">
      <w:pPr>
        <w:spacing w:line="360" w:lineRule="auto"/>
        <w:rPr>
          <w:sz w:val="22"/>
          <w:szCs w:val="22"/>
        </w:rPr>
      </w:pPr>
      <w:r w:rsidRPr="00713645">
        <w:rPr>
          <w:sz w:val="22"/>
          <w:szCs w:val="22"/>
        </w:rPr>
        <w:t>Employee Name:</w:t>
      </w:r>
      <w:r>
        <w:rPr>
          <w:sz w:val="22"/>
          <w:szCs w:val="22"/>
        </w:rPr>
        <w:tab/>
      </w:r>
      <w:r>
        <w:rPr>
          <w:sz w:val="22"/>
          <w:szCs w:val="22"/>
        </w:rPr>
        <w:tab/>
        <w:t>..……………………………………………………..............</w:t>
      </w:r>
    </w:p>
    <w:p w14:paraId="615EC63E" w14:textId="77777777" w:rsidR="007B144E" w:rsidRPr="00713645" w:rsidRDefault="007B144E" w:rsidP="007B144E">
      <w:pPr>
        <w:spacing w:line="360" w:lineRule="auto"/>
        <w:rPr>
          <w:sz w:val="22"/>
          <w:szCs w:val="22"/>
        </w:rPr>
      </w:pPr>
      <w:r w:rsidRPr="00713645">
        <w:rPr>
          <w:sz w:val="22"/>
          <w:szCs w:val="22"/>
        </w:rPr>
        <w:t>Job Title:</w:t>
      </w:r>
      <w:r>
        <w:rPr>
          <w:sz w:val="22"/>
          <w:szCs w:val="22"/>
        </w:rPr>
        <w:tab/>
      </w:r>
      <w:r>
        <w:rPr>
          <w:sz w:val="22"/>
          <w:szCs w:val="22"/>
        </w:rPr>
        <w:tab/>
      </w:r>
      <w:r>
        <w:rPr>
          <w:sz w:val="22"/>
          <w:szCs w:val="22"/>
        </w:rPr>
        <w:tab/>
        <w:t>..……………………………………………………………...</w:t>
      </w:r>
    </w:p>
    <w:p w14:paraId="0BE830B6" w14:textId="77777777" w:rsidR="007B144E" w:rsidRPr="00713645" w:rsidRDefault="007B144E" w:rsidP="007B144E">
      <w:pPr>
        <w:spacing w:line="360" w:lineRule="auto"/>
        <w:rPr>
          <w:sz w:val="22"/>
          <w:szCs w:val="22"/>
        </w:rPr>
      </w:pPr>
      <w:r w:rsidRPr="00713645">
        <w:rPr>
          <w:sz w:val="22"/>
          <w:szCs w:val="22"/>
        </w:rPr>
        <w:t>Change Programme:</w:t>
      </w:r>
      <w:r>
        <w:rPr>
          <w:sz w:val="22"/>
          <w:szCs w:val="22"/>
        </w:rPr>
        <w:tab/>
      </w:r>
      <w:r>
        <w:rPr>
          <w:sz w:val="22"/>
          <w:szCs w:val="22"/>
        </w:rPr>
        <w:tab/>
        <w:t>..……………………………………………………..............</w:t>
      </w:r>
    </w:p>
    <w:p w14:paraId="65A17714" w14:textId="77777777" w:rsidR="007B144E" w:rsidRPr="00713645" w:rsidRDefault="007B144E" w:rsidP="007B144E">
      <w:pPr>
        <w:spacing w:line="360" w:lineRule="auto"/>
        <w:rPr>
          <w:sz w:val="22"/>
          <w:szCs w:val="22"/>
        </w:rPr>
      </w:pPr>
      <w:r w:rsidRPr="00713645">
        <w:rPr>
          <w:sz w:val="22"/>
          <w:szCs w:val="22"/>
        </w:rPr>
        <w:t>Date of Meeting:</w:t>
      </w:r>
      <w:r>
        <w:rPr>
          <w:sz w:val="22"/>
          <w:szCs w:val="22"/>
        </w:rPr>
        <w:tab/>
      </w:r>
      <w:r>
        <w:rPr>
          <w:sz w:val="22"/>
          <w:szCs w:val="22"/>
        </w:rPr>
        <w:tab/>
        <w:t>.….…………………………………………………………...</w:t>
      </w:r>
    </w:p>
    <w:p w14:paraId="7E62269C" w14:textId="77777777" w:rsidR="007B144E" w:rsidRDefault="007B144E" w:rsidP="007B144E">
      <w:pPr>
        <w:spacing w:line="360" w:lineRule="auto"/>
        <w:rPr>
          <w:sz w:val="22"/>
          <w:szCs w:val="22"/>
        </w:rPr>
      </w:pPr>
      <w:r w:rsidRPr="00713645">
        <w:rPr>
          <w:sz w:val="22"/>
          <w:szCs w:val="22"/>
        </w:rPr>
        <w:t>Manager:</w:t>
      </w:r>
      <w:r>
        <w:rPr>
          <w:sz w:val="22"/>
          <w:szCs w:val="22"/>
        </w:rPr>
        <w:tab/>
      </w:r>
      <w:r>
        <w:rPr>
          <w:sz w:val="22"/>
          <w:szCs w:val="22"/>
        </w:rPr>
        <w:tab/>
      </w:r>
      <w:r>
        <w:rPr>
          <w:sz w:val="22"/>
          <w:szCs w:val="22"/>
        </w:rPr>
        <w:tab/>
        <w:t>………..……………………………………………………...</w:t>
      </w:r>
    </w:p>
    <w:p w14:paraId="1670218A" w14:textId="6F0F3E7C" w:rsidR="00E63529" w:rsidRPr="00713645" w:rsidRDefault="00E63529" w:rsidP="00E63529">
      <w:pPr>
        <w:spacing w:line="360" w:lineRule="auto"/>
        <w:rPr>
          <w:sz w:val="22"/>
          <w:szCs w:val="22"/>
        </w:rPr>
      </w:pPr>
      <w:r>
        <w:rPr>
          <w:sz w:val="22"/>
          <w:szCs w:val="22"/>
        </w:rPr>
        <w:t>Management</w:t>
      </w:r>
      <w:r w:rsidR="00A16191">
        <w:rPr>
          <w:sz w:val="22"/>
          <w:szCs w:val="22"/>
        </w:rPr>
        <w:t xml:space="preserve"> Support</w:t>
      </w:r>
      <w:r w:rsidR="00377FD6">
        <w:rPr>
          <w:sz w:val="22"/>
          <w:szCs w:val="22"/>
        </w:rPr>
        <w:t>/HR</w:t>
      </w:r>
      <w:r>
        <w:rPr>
          <w:sz w:val="22"/>
          <w:szCs w:val="22"/>
        </w:rPr>
        <w:t xml:space="preserve"> </w:t>
      </w:r>
      <w:r w:rsidRPr="00713645">
        <w:rPr>
          <w:sz w:val="22"/>
          <w:szCs w:val="22"/>
        </w:rPr>
        <w:t>(If applicable):</w:t>
      </w:r>
      <w:r>
        <w:rPr>
          <w:sz w:val="22"/>
          <w:szCs w:val="22"/>
        </w:rPr>
        <w:t xml:space="preserve">    ………………………………………………</w:t>
      </w:r>
      <w:r w:rsidR="00072AD6">
        <w:rPr>
          <w:sz w:val="22"/>
          <w:szCs w:val="22"/>
        </w:rPr>
        <w:t>.</w:t>
      </w:r>
    </w:p>
    <w:p w14:paraId="66C37024" w14:textId="77777777" w:rsidR="00E63529" w:rsidRPr="00713645" w:rsidRDefault="00A16191" w:rsidP="00E63529">
      <w:pPr>
        <w:spacing w:line="360" w:lineRule="auto"/>
        <w:rPr>
          <w:sz w:val="22"/>
          <w:szCs w:val="22"/>
        </w:rPr>
      </w:pPr>
      <w:r>
        <w:rPr>
          <w:sz w:val="22"/>
          <w:szCs w:val="22"/>
        </w:rPr>
        <w:t>Union / NHSBT Rep</w:t>
      </w:r>
      <w:r w:rsidR="00E63529" w:rsidRPr="00713645">
        <w:rPr>
          <w:sz w:val="22"/>
          <w:szCs w:val="22"/>
        </w:rPr>
        <w:t xml:space="preserve"> (if applicable):</w:t>
      </w:r>
      <w:r w:rsidR="00612D90">
        <w:rPr>
          <w:sz w:val="22"/>
          <w:szCs w:val="22"/>
        </w:rPr>
        <w:t xml:space="preserve">       </w:t>
      </w:r>
      <w:r w:rsidR="00E63529">
        <w:rPr>
          <w:sz w:val="22"/>
          <w:szCs w:val="22"/>
        </w:rPr>
        <w:t>………………………………………</w:t>
      </w:r>
      <w:r w:rsidR="00612D90">
        <w:rPr>
          <w:sz w:val="22"/>
          <w:szCs w:val="22"/>
        </w:rPr>
        <w:t>……………</w:t>
      </w:r>
    </w:p>
    <w:p w14:paraId="72B1FA14" w14:textId="77777777" w:rsidR="00E63529" w:rsidRPr="00713645" w:rsidRDefault="00E63529" w:rsidP="007B144E">
      <w:pPr>
        <w:spacing w:line="360" w:lineRule="auto"/>
        <w:rPr>
          <w:sz w:val="22"/>
          <w:szCs w:val="22"/>
        </w:rPr>
      </w:pPr>
    </w:p>
    <w:tbl>
      <w:tblPr>
        <w:tblpPr w:leftFromText="180" w:rightFromText="180" w:vertAnchor="text" w:horzAnchor="margin" w:tblpXSpec="center" w:tblpY="20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025E7" w:rsidRPr="007E64FF" w14:paraId="483D442B" w14:textId="77777777" w:rsidTr="007E64FF">
        <w:trPr>
          <w:trHeight w:val="335"/>
        </w:trPr>
        <w:tc>
          <w:tcPr>
            <w:tcW w:w="10080" w:type="dxa"/>
            <w:shd w:val="clear" w:color="auto" w:fill="auto"/>
            <w:vAlign w:val="center"/>
          </w:tcPr>
          <w:p w14:paraId="30D3CBC6" w14:textId="77777777" w:rsidR="000025E7" w:rsidRPr="007E64FF" w:rsidRDefault="000025E7" w:rsidP="007E64FF">
            <w:pPr>
              <w:rPr>
                <w:b/>
                <w:sz w:val="22"/>
                <w:szCs w:val="22"/>
              </w:rPr>
            </w:pPr>
            <w:r w:rsidRPr="007E64FF">
              <w:rPr>
                <w:b/>
                <w:sz w:val="22"/>
                <w:szCs w:val="22"/>
              </w:rPr>
              <w:t>AREAS TO EXPLAIN / DISCUSS:</w:t>
            </w:r>
          </w:p>
        </w:tc>
      </w:tr>
      <w:tr w:rsidR="000025E7" w:rsidRPr="007E64FF" w14:paraId="7F20DB85" w14:textId="77777777" w:rsidTr="007E64FF">
        <w:trPr>
          <w:trHeight w:val="597"/>
        </w:trPr>
        <w:tc>
          <w:tcPr>
            <w:tcW w:w="10080" w:type="dxa"/>
            <w:shd w:val="clear" w:color="auto" w:fill="auto"/>
          </w:tcPr>
          <w:p w14:paraId="716D0C45" w14:textId="4F2C7882" w:rsidR="00E63529" w:rsidRPr="007E64FF" w:rsidRDefault="00E63529" w:rsidP="007E64FF">
            <w:pPr>
              <w:jc w:val="both"/>
              <w:rPr>
                <w:sz w:val="22"/>
                <w:szCs w:val="22"/>
              </w:rPr>
            </w:pPr>
            <w:r w:rsidRPr="007E64FF">
              <w:rPr>
                <w:sz w:val="22"/>
                <w:szCs w:val="22"/>
              </w:rPr>
              <w:t>Before we start I would like to c</w:t>
            </w:r>
            <w:r w:rsidR="000025E7" w:rsidRPr="007E64FF">
              <w:rPr>
                <w:sz w:val="22"/>
                <w:szCs w:val="22"/>
              </w:rPr>
              <w:t xml:space="preserve">onfirm </w:t>
            </w:r>
            <w:r w:rsidRPr="007E64FF">
              <w:rPr>
                <w:sz w:val="22"/>
                <w:szCs w:val="22"/>
              </w:rPr>
              <w:t>that you</w:t>
            </w:r>
            <w:r w:rsidR="000025E7" w:rsidRPr="007E64FF">
              <w:rPr>
                <w:sz w:val="22"/>
                <w:szCs w:val="22"/>
              </w:rPr>
              <w:t xml:space="preserve"> understand that </w:t>
            </w:r>
            <w:r w:rsidRPr="007E64FF">
              <w:rPr>
                <w:sz w:val="22"/>
                <w:szCs w:val="22"/>
              </w:rPr>
              <w:t xml:space="preserve">you </w:t>
            </w:r>
            <w:r w:rsidR="000025E7" w:rsidRPr="007E64FF">
              <w:rPr>
                <w:sz w:val="22"/>
                <w:szCs w:val="22"/>
              </w:rPr>
              <w:t xml:space="preserve">can be represented by a Staff Side Rep or </w:t>
            </w:r>
            <w:r w:rsidR="00072AD6">
              <w:rPr>
                <w:sz w:val="22"/>
                <w:szCs w:val="22"/>
              </w:rPr>
              <w:t xml:space="preserve">accompanied by an NHSBT </w:t>
            </w:r>
            <w:r w:rsidR="000025E7" w:rsidRPr="007E64FF">
              <w:rPr>
                <w:sz w:val="22"/>
                <w:szCs w:val="22"/>
              </w:rPr>
              <w:t xml:space="preserve">colleague. </w:t>
            </w:r>
          </w:p>
          <w:p w14:paraId="7F7CAD6C" w14:textId="77777777" w:rsidR="000025E7" w:rsidRDefault="000025E7" w:rsidP="007E64FF">
            <w:pPr>
              <w:jc w:val="both"/>
              <w:rPr>
                <w:i/>
                <w:sz w:val="22"/>
                <w:szCs w:val="22"/>
              </w:rPr>
            </w:pPr>
            <w:r w:rsidRPr="00CF739A">
              <w:rPr>
                <w:i/>
                <w:sz w:val="22"/>
                <w:szCs w:val="22"/>
              </w:rPr>
              <w:t>If they are not accompanied, ensure they are happy to proceed.</w:t>
            </w:r>
          </w:p>
          <w:p w14:paraId="6D15F9E6" w14:textId="77777777" w:rsidR="00612D90" w:rsidRPr="007E64FF" w:rsidRDefault="00612D90" w:rsidP="007E64FF">
            <w:pPr>
              <w:jc w:val="both"/>
              <w:rPr>
                <w:sz w:val="22"/>
                <w:szCs w:val="22"/>
              </w:rPr>
            </w:pPr>
          </w:p>
        </w:tc>
      </w:tr>
      <w:tr w:rsidR="000025E7" w:rsidRPr="007E64FF" w14:paraId="3E68A684" w14:textId="77777777" w:rsidTr="007E64FF">
        <w:tc>
          <w:tcPr>
            <w:tcW w:w="10080" w:type="dxa"/>
            <w:shd w:val="clear" w:color="auto" w:fill="auto"/>
          </w:tcPr>
          <w:p w14:paraId="5F30B50C" w14:textId="7F523C5E" w:rsidR="00072AD6" w:rsidRPr="007E64FF" w:rsidRDefault="00E63529" w:rsidP="007E64FF">
            <w:pPr>
              <w:jc w:val="both"/>
              <w:rPr>
                <w:sz w:val="22"/>
                <w:szCs w:val="22"/>
              </w:rPr>
            </w:pPr>
            <w:r w:rsidRPr="007E64FF">
              <w:rPr>
                <w:sz w:val="22"/>
                <w:szCs w:val="22"/>
              </w:rPr>
              <w:t xml:space="preserve">During this meeting I will explain the main points of the change.  I will note any actions as we go </w:t>
            </w:r>
            <w:r w:rsidR="00072AD6" w:rsidRPr="007E64FF">
              <w:rPr>
                <w:sz w:val="22"/>
                <w:szCs w:val="22"/>
              </w:rPr>
              <w:t>along,</w:t>
            </w:r>
            <w:r w:rsidRPr="007E64FF">
              <w:rPr>
                <w:sz w:val="22"/>
                <w:szCs w:val="22"/>
              </w:rPr>
              <w:t xml:space="preserve"> and you will be provided with a summary at the end of the meeting for you to sign and retain</w:t>
            </w:r>
            <w:r w:rsidR="00072AD6">
              <w:rPr>
                <w:b/>
                <w:sz w:val="22"/>
                <w:szCs w:val="22"/>
              </w:rPr>
              <w:t>.</w:t>
            </w:r>
          </w:p>
          <w:p w14:paraId="50F76849" w14:textId="10E2E4AD" w:rsidR="000025E7" w:rsidRPr="007E64FF" w:rsidRDefault="000025E7" w:rsidP="00072AD6">
            <w:pPr>
              <w:jc w:val="both"/>
              <w:rPr>
                <w:b/>
                <w:sz w:val="22"/>
                <w:szCs w:val="22"/>
              </w:rPr>
            </w:pPr>
          </w:p>
        </w:tc>
      </w:tr>
      <w:tr w:rsidR="000025E7" w:rsidRPr="007E64FF" w14:paraId="29943DF1" w14:textId="77777777" w:rsidTr="007E64FF">
        <w:tc>
          <w:tcPr>
            <w:tcW w:w="10080" w:type="dxa"/>
            <w:shd w:val="clear" w:color="auto" w:fill="auto"/>
          </w:tcPr>
          <w:p w14:paraId="4FC8E24E" w14:textId="3D3D2154" w:rsidR="000025E7" w:rsidRDefault="00E63529" w:rsidP="007E64FF">
            <w:pPr>
              <w:jc w:val="both"/>
              <w:rPr>
                <w:sz w:val="22"/>
                <w:szCs w:val="22"/>
              </w:rPr>
            </w:pPr>
            <w:r w:rsidRPr="007E64FF">
              <w:rPr>
                <w:sz w:val="22"/>
                <w:szCs w:val="22"/>
              </w:rPr>
              <w:t>Can I c</w:t>
            </w:r>
            <w:r w:rsidR="000025E7" w:rsidRPr="007E64FF">
              <w:rPr>
                <w:sz w:val="22"/>
                <w:szCs w:val="22"/>
              </w:rPr>
              <w:t xml:space="preserve">heck that </w:t>
            </w:r>
            <w:r w:rsidR="00072AD6">
              <w:rPr>
                <w:sz w:val="22"/>
                <w:szCs w:val="22"/>
              </w:rPr>
              <w:t>you</w:t>
            </w:r>
            <w:r w:rsidR="000025E7" w:rsidRPr="007E64FF">
              <w:rPr>
                <w:sz w:val="22"/>
                <w:szCs w:val="22"/>
              </w:rPr>
              <w:t xml:space="preserve"> have been able to access a copy of the Final Decisions Document and any other end of </w:t>
            </w:r>
            <w:r w:rsidR="007958EC" w:rsidRPr="007E64FF">
              <w:rPr>
                <w:sz w:val="22"/>
                <w:szCs w:val="22"/>
              </w:rPr>
              <w:t>C</w:t>
            </w:r>
            <w:r w:rsidR="000025E7" w:rsidRPr="007E64FF">
              <w:rPr>
                <w:sz w:val="22"/>
                <w:szCs w:val="22"/>
              </w:rPr>
              <w:t xml:space="preserve">ollective </w:t>
            </w:r>
            <w:r w:rsidR="007958EC" w:rsidRPr="007E64FF">
              <w:rPr>
                <w:sz w:val="22"/>
                <w:szCs w:val="22"/>
              </w:rPr>
              <w:t>C</w:t>
            </w:r>
            <w:r w:rsidR="000025E7" w:rsidRPr="007E64FF">
              <w:rPr>
                <w:sz w:val="22"/>
                <w:szCs w:val="22"/>
              </w:rPr>
              <w:t>onsultation documents</w:t>
            </w:r>
            <w:r w:rsidR="00072AD6">
              <w:rPr>
                <w:sz w:val="22"/>
                <w:szCs w:val="22"/>
              </w:rPr>
              <w:t>?</w:t>
            </w:r>
          </w:p>
          <w:p w14:paraId="689EA7B2" w14:textId="77777777" w:rsidR="00612D90" w:rsidRPr="007E64FF" w:rsidRDefault="00612D90" w:rsidP="007E64FF">
            <w:pPr>
              <w:jc w:val="both"/>
              <w:rPr>
                <w:sz w:val="22"/>
                <w:szCs w:val="22"/>
              </w:rPr>
            </w:pPr>
          </w:p>
        </w:tc>
      </w:tr>
      <w:tr w:rsidR="000025E7" w:rsidRPr="007E64FF" w14:paraId="698DFCC7" w14:textId="77777777" w:rsidTr="007E64FF">
        <w:tc>
          <w:tcPr>
            <w:tcW w:w="10080" w:type="dxa"/>
            <w:shd w:val="clear" w:color="auto" w:fill="auto"/>
          </w:tcPr>
          <w:p w14:paraId="37191E11" w14:textId="766A8192" w:rsidR="00A16191" w:rsidRPr="007E64FF" w:rsidRDefault="008E7147" w:rsidP="00A16191">
            <w:pPr>
              <w:jc w:val="both"/>
              <w:rPr>
                <w:sz w:val="22"/>
                <w:szCs w:val="22"/>
              </w:rPr>
            </w:pPr>
            <w:r>
              <w:rPr>
                <w:sz w:val="22"/>
                <w:szCs w:val="22"/>
              </w:rPr>
              <w:t>I would like to just e</w:t>
            </w:r>
            <w:r w:rsidR="00A16191">
              <w:rPr>
                <w:sz w:val="22"/>
                <w:szCs w:val="22"/>
              </w:rPr>
              <w:t xml:space="preserve">xplain </w:t>
            </w:r>
            <w:r>
              <w:rPr>
                <w:sz w:val="22"/>
                <w:szCs w:val="22"/>
              </w:rPr>
              <w:t>t</w:t>
            </w:r>
            <w:r w:rsidR="00A16191" w:rsidRPr="007E64FF">
              <w:rPr>
                <w:sz w:val="22"/>
                <w:szCs w:val="22"/>
              </w:rPr>
              <w:t>he outcome of the Collective Consultation and how the proposal affects you</w:t>
            </w:r>
            <w:r w:rsidR="00A16191">
              <w:rPr>
                <w:sz w:val="22"/>
                <w:szCs w:val="22"/>
              </w:rPr>
              <w:t xml:space="preserve"> – </w:t>
            </w:r>
            <w:r w:rsidR="00A16191" w:rsidRPr="003524D0">
              <w:rPr>
                <w:i/>
                <w:sz w:val="22"/>
                <w:szCs w:val="22"/>
              </w:rPr>
              <w:t>explain outcome of collective consultation.</w:t>
            </w:r>
          </w:p>
          <w:p w14:paraId="59A35202" w14:textId="77777777" w:rsidR="000025E7" w:rsidRPr="007E64FF" w:rsidRDefault="000025E7" w:rsidP="007E64FF">
            <w:pPr>
              <w:jc w:val="both"/>
              <w:rPr>
                <w:sz w:val="22"/>
                <w:szCs w:val="22"/>
              </w:rPr>
            </w:pPr>
          </w:p>
        </w:tc>
      </w:tr>
      <w:tr w:rsidR="00072AD6" w:rsidRPr="007E64FF" w14:paraId="03EB6A21" w14:textId="77777777" w:rsidTr="007E64FF">
        <w:tc>
          <w:tcPr>
            <w:tcW w:w="10080" w:type="dxa"/>
            <w:shd w:val="clear" w:color="auto" w:fill="auto"/>
          </w:tcPr>
          <w:p w14:paraId="33EA080B" w14:textId="7EFE3717" w:rsidR="00072AD6" w:rsidRPr="00072AD6" w:rsidRDefault="00072AD6" w:rsidP="00072AD6">
            <w:pPr>
              <w:jc w:val="both"/>
              <w:rPr>
                <w:iCs/>
                <w:sz w:val="22"/>
                <w:szCs w:val="22"/>
              </w:rPr>
            </w:pPr>
            <w:r>
              <w:rPr>
                <w:iCs/>
                <w:sz w:val="22"/>
                <w:szCs w:val="22"/>
              </w:rPr>
              <w:t>M</w:t>
            </w:r>
            <w:r w:rsidRPr="00072AD6">
              <w:rPr>
                <w:iCs/>
                <w:sz w:val="22"/>
                <w:szCs w:val="22"/>
              </w:rPr>
              <w:t>ake this specific to the individual employee including how the slotting-in or ring-fenced competition proposals affect them and name the relevant consultation documents + provide links where possible.</w:t>
            </w:r>
          </w:p>
          <w:p w14:paraId="561BCF45" w14:textId="77777777" w:rsidR="00072AD6" w:rsidRPr="007E64FF" w:rsidRDefault="00072AD6" w:rsidP="00A16191">
            <w:pPr>
              <w:jc w:val="both"/>
              <w:rPr>
                <w:sz w:val="22"/>
                <w:szCs w:val="22"/>
              </w:rPr>
            </w:pPr>
          </w:p>
        </w:tc>
      </w:tr>
      <w:tr w:rsidR="000025E7" w:rsidRPr="007E64FF" w14:paraId="76FE477B" w14:textId="77777777" w:rsidTr="007E64FF">
        <w:tc>
          <w:tcPr>
            <w:tcW w:w="10080" w:type="dxa"/>
            <w:shd w:val="clear" w:color="auto" w:fill="auto"/>
          </w:tcPr>
          <w:p w14:paraId="07274745" w14:textId="77777777" w:rsidR="000025E7" w:rsidRPr="007E64FF" w:rsidRDefault="00E63529" w:rsidP="007E64FF">
            <w:pPr>
              <w:jc w:val="both"/>
              <w:rPr>
                <w:sz w:val="22"/>
                <w:szCs w:val="22"/>
              </w:rPr>
            </w:pPr>
            <w:r w:rsidRPr="007E64FF">
              <w:rPr>
                <w:sz w:val="22"/>
                <w:szCs w:val="22"/>
              </w:rPr>
              <w:t>T</w:t>
            </w:r>
            <w:r w:rsidR="000025E7" w:rsidRPr="007E64FF">
              <w:rPr>
                <w:sz w:val="22"/>
                <w:szCs w:val="22"/>
              </w:rPr>
              <w:t xml:space="preserve">he purpose of the meeting is to assist </w:t>
            </w:r>
            <w:r w:rsidRPr="007E64FF">
              <w:rPr>
                <w:sz w:val="22"/>
                <w:szCs w:val="22"/>
              </w:rPr>
              <w:t xml:space="preserve">you </w:t>
            </w:r>
            <w:r w:rsidR="000025E7" w:rsidRPr="007E64FF">
              <w:rPr>
                <w:sz w:val="22"/>
                <w:szCs w:val="22"/>
              </w:rPr>
              <w:t xml:space="preserve">through the changes agreed during </w:t>
            </w:r>
            <w:r w:rsidR="007958EC" w:rsidRPr="007E64FF">
              <w:rPr>
                <w:sz w:val="22"/>
                <w:szCs w:val="22"/>
              </w:rPr>
              <w:t>C</w:t>
            </w:r>
            <w:r w:rsidR="000025E7" w:rsidRPr="007E64FF">
              <w:rPr>
                <w:sz w:val="22"/>
                <w:szCs w:val="22"/>
              </w:rPr>
              <w:t xml:space="preserve">ollective </w:t>
            </w:r>
            <w:r w:rsidR="007958EC" w:rsidRPr="007E64FF">
              <w:rPr>
                <w:sz w:val="22"/>
                <w:szCs w:val="22"/>
              </w:rPr>
              <w:t>C</w:t>
            </w:r>
            <w:r w:rsidR="000025E7" w:rsidRPr="007E64FF">
              <w:rPr>
                <w:sz w:val="22"/>
                <w:szCs w:val="22"/>
              </w:rPr>
              <w:t xml:space="preserve">onsultation and make sure that any support, </w:t>
            </w:r>
            <w:proofErr w:type="gramStart"/>
            <w:r w:rsidR="000025E7" w:rsidRPr="007E64FF">
              <w:rPr>
                <w:sz w:val="22"/>
                <w:szCs w:val="22"/>
              </w:rPr>
              <w:t>information</w:t>
            </w:r>
            <w:proofErr w:type="gramEnd"/>
            <w:r w:rsidR="000025E7" w:rsidRPr="007E64FF">
              <w:rPr>
                <w:sz w:val="22"/>
                <w:szCs w:val="22"/>
              </w:rPr>
              <w:t xml:space="preserve"> or queries are provided </w:t>
            </w:r>
            <w:r w:rsidR="008E7147">
              <w:rPr>
                <w:sz w:val="22"/>
                <w:szCs w:val="22"/>
              </w:rPr>
              <w:t xml:space="preserve">and </w:t>
            </w:r>
            <w:r w:rsidRPr="007E64FF">
              <w:rPr>
                <w:sz w:val="22"/>
                <w:szCs w:val="22"/>
              </w:rPr>
              <w:t xml:space="preserve">dealt with </w:t>
            </w:r>
            <w:r w:rsidR="000025E7" w:rsidRPr="007E64FF">
              <w:rPr>
                <w:sz w:val="22"/>
                <w:szCs w:val="22"/>
              </w:rPr>
              <w:t>promptly.</w:t>
            </w:r>
          </w:p>
          <w:p w14:paraId="08E5E7E7" w14:textId="77777777" w:rsidR="000025E7" w:rsidRPr="007E64FF" w:rsidRDefault="000025E7" w:rsidP="007E64FF">
            <w:pPr>
              <w:jc w:val="both"/>
              <w:rPr>
                <w:sz w:val="22"/>
                <w:szCs w:val="22"/>
              </w:rPr>
            </w:pPr>
          </w:p>
        </w:tc>
      </w:tr>
      <w:tr w:rsidR="000025E7" w:rsidRPr="007E64FF" w14:paraId="33B66F53" w14:textId="77777777" w:rsidTr="007E64FF">
        <w:tc>
          <w:tcPr>
            <w:tcW w:w="10080" w:type="dxa"/>
            <w:shd w:val="clear" w:color="auto" w:fill="auto"/>
          </w:tcPr>
          <w:p w14:paraId="14092D3A" w14:textId="79946DDB" w:rsidR="000025E7" w:rsidRPr="007E64FF" w:rsidRDefault="00E63529" w:rsidP="007E64FF">
            <w:pPr>
              <w:jc w:val="both"/>
              <w:rPr>
                <w:sz w:val="22"/>
                <w:szCs w:val="22"/>
              </w:rPr>
            </w:pPr>
            <w:r w:rsidRPr="007E64FF">
              <w:rPr>
                <w:sz w:val="22"/>
                <w:szCs w:val="22"/>
              </w:rPr>
              <w:t xml:space="preserve">I can confirm </w:t>
            </w:r>
            <w:r w:rsidR="000025E7" w:rsidRPr="007E64FF">
              <w:rPr>
                <w:sz w:val="22"/>
                <w:szCs w:val="22"/>
              </w:rPr>
              <w:t xml:space="preserve">that this is the start of </w:t>
            </w:r>
            <w:r w:rsidRPr="007E64FF">
              <w:rPr>
                <w:sz w:val="22"/>
                <w:szCs w:val="22"/>
              </w:rPr>
              <w:t xml:space="preserve">your </w:t>
            </w:r>
            <w:r w:rsidR="000025E7" w:rsidRPr="007E64FF">
              <w:rPr>
                <w:sz w:val="22"/>
                <w:szCs w:val="22"/>
              </w:rPr>
              <w:t xml:space="preserve">individual consultation and that </w:t>
            </w:r>
            <w:r w:rsidRPr="007E64FF">
              <w:rPr>
                <w:sz w:val="22"/>
                <w:szCs w:val="22"/>
              </w:rPr>
              <w:t xml:space="preserve">you </w:t>
            </w:r>
            <w:r w:rsidR="000025E7" w:rsidRPr="007E64FF">
              <w:rPr>
                <w:sz w:val="22"/>
                <w:szCs w:val="22"/>
              </w:rPr>
              <w:t xml:space="preserve">can have up to 3 meetings or can decline further individual consultation meetings if </w:t>
            </w:r>
            <w:r w:rsidRPr="007E64FF">
              <w:rPr>
                <w:sz w:val="22"/>
                <w:szCs w:val="22"/>
              </w:rPr>
              <w:t xml:space="preserve">you </w:t>
            </w:r>
            <w:r w:rsidR="000025E7" w:rsidRPr="007E64FF">
              <w:rPr>
                <w:sz w:val="22"/>
                <w:szCs w:val="22"/>
              </w:rPr>
              <w:t>do</w:t>
            </w:r>
            <w:r w:rsidR="00072AD6">
              <w:rPr>
                <w:sz w:val="22"/>
                <w:szCs w:val="22"/>
              </w:rPr>
              <w:t xml:space="preserve"> not</w:t>
            </w:r>
            <w:r w:rsidR="000025E7" w:rsidRPr="007E64FF">
              <w:rPr>
                <w:sz w:val="22"/>
                <w:szCs w:val="22"/>
              </w:rPr>
              <w:t xml:space="preserve"> have any further queries.</w:t>
            </w:r>
          </w:p>
          <w:p w14:paraId="3F18C125" w14:textId="77777777" w:rsidR="000025E7" w:rsidRPr="007E64FF" w:rsidRDefault="000025E7" w:rsidP="007E64FF">
            <w:pPr>
              <w:jc w:val="both"/>
              <w:rPr>
                <w:sz w:val="22"/>
                <w:szCs w:val="22"/>
              </w:rPr>
            </w:pPr>
          </w:p>
        </w:tc>
      </w:tr>
      <w:tr w:rsidR="000025E7" w:rsidRPr="007E64FF" w14:paraId="6E6C19F0" w14:textId="77777777" w:rsidTr="007E64FF">
        <w:tc>
          <w:tcPr>
            <w:tcW w:w="10080" w:type="dxa"/>
            <w:shd w:val="clear" w:color="auto" w:fill="auto"/>
          </w:tcPr>
          <w:p w14:paraId="66CACB1F" w14:textId="2802A1F8" w:rsidR="000025E7" w:rsidRPr="007E64FF" w:rsidRDefault="00770418" w:rsidP="007E64FF">
            <w:pPr>
              <w:jc w:val="both"/>
              <w:rPr>
                <w:sz w:val="22"/>
                <w:szCs w:val="22"/>
              </w:rPr>
            </w:pPr>
            <w:r w:rsidRPr="007E64FF">
              <w:rPr>
                <w:sz w:val="22"/>
                <w:szCs w:val="22"/>
              </w:rPr>
              <w:t>I</w:t>
            </w:r>
            <w:r w:rsidR="000025E7" w:rsidRPr="007E64FF">
              <w:rPr>
                <w:sz w:val="22"/>
                <w:szCs w:val="22"/>
              </w:rPr>
              <w:t xml:space="preserve">f no alternative employment can be found a termination meeting will be held to give notice. </w:t>
            </w:r>
            <w:r w:rsidR="008E7147">
              <w:rPr>
                <w:sz w:val="22"/>
                <w:szCs w:val="22"/>
              </w:rPr>
              <w:t xml:space="preserve"> You would need to take a</w:t>
            </w:r>
            <w:r w:rsidR="000025E7" w:rsidRPr="007E64FF">
              <w:rPr>
                <w:sz w:val="22"/>
                <w:szCs w:val="22"/>
              </w:rPr>
              <w:t xml:space="preserve">ny outstanding annual </w:t>
            </w:r>
            <w:r w:rsidR="00072AD6" w:rsidRPr="007E64FF">
              <w:rPr>
                <w:sz w:val="22"/>
                <w:szCs w:val="22"/>
              </w:rPr>
              <w:t>leave prior</w:t>
            </w:r>
            <w:r w:rsidR="000025E7" w:rsidRPr="007E64FF">
              <w:rPr>
                <w:sz w:val="22"/>
                <w:szCs w:val="22"/>
              </w:rPr>
              <w:t xml:space="preserve"> to </w:t>
            </w:r>
            <w:r w:rsidRPr="007E64FF">
              <w:rPr>
                <w:sz w:val="22"/>
                <w:szCs w:val="22"/>
              </w:rPr>
              <w:t xml:space="preserve">your </w:t>
            </w:r>
            <w:r w:rsidR="000025E7" w:rsidRPr="007E64FF">
              <w:rPr>
                <w:sz w:val="22"/>
                <w:szCs w:val="22"/>
              </w:rPr>
              <w:t>last day of service.</w:t>
            </w:r>
          </w:p>
          <w:p w14:paraId="0CDF527C" w14:textId="77777777" w:rsidR="000025E7" w:rsidRPr="007E64FF" w:rsidRDefault="000025E7" w:rsidP="007E64FF">
            <w:pPr>
              <w:jc w:val="both"/>
              <w:rPr>
                <w:sz w:val="22"/>
                <w:szCs w:val="22"/>
              </w:rPr>
            </w:pPr>
          </w:p>
        </w:tc>
      </w:tr>
      <w:tr w:rsidR="000025E7" w:rsidRPr="007E64FF" w14:paraId="3FBA2C2A" w14:textId="77777777" w:rsidTr="007E64FF">
        <w:tc>
          <w:tcPr>
            <w:tcW w:w="10080" w:type="dxa"/>
            <w:shd w:val="clear" w:color="auto" w:fill="auto"/>
          </w:tcPr>
          <w:p w14:paraId="442C038C" w14:textId="77777777" w:rsidR="000025E7" w:rsidRPr="007E64FF" w:rsidRDefault="000025E7" w:rsidP="007E64FF">
            <w:pPr>
              <w:jc w:val="both"/>
              <w:rPr>
                <w:sz w:val="22"/>
                <w:szCs w:val="22"/>
              </w:rPr>
            </w:pPr>
            <w:r w:rsidRPr="007E64FF">
              <w:rPr>
                <w:sz w:val="22"/>
                <w:szCs w:val="22"/>
              </w:rPr>
              <w:t xml:space="preserve">Suitable Alternative Employment (SAE) opportunities will be sought throughout the consultation process reviewing the </w:t>
            </w:r>
            <w:r w:rsidR="00770418" w:rsidRPr="007E64FF">
              <w:rPr>
                <w:sz w:val="22"/>
                <w:szCs w:val="22"/>
              </w:rPr>
              <w:t xml:space="preserve">restricted </w:t>
            </w:r>
            <w:r w:rsidRPr="007E64FF">
              <w:rPr>
                <w:sz w:val="22"/>
                <w:szCs w:val="22"/>
              </w:rPr>
              <w:t xml:space="preserve">weekly vacancy bulletins. Where identified </w:t>
            </w:r>
            <w:r w:rsidR="00770418" w:rsidRPr="007E64FF">
              <w:rPr>
                <w:sz w:val="22"/>
                <w:szCs w:val="22"/>
              </w:rPr>
              <w:t xml:space="preserve">you </w:t>
            </w:r>
            <w:r w:rsidRPr="007E64FF">
              <w:rPr>
                <w:sz w:val="22"/>
                <w:szCs w:val="22"/>
              </w:rPr>
              <w:t xml:space="preserve">will receive notification from </w:t>
            </w:r>
            <w:r w:rsidR="00770418" w:rsidRPr="007E64FF">
              <w:rPr>
                <w:sz w:val="22"/>
                <w:szCs w:val="22"/>
              </w:rPr>
              <w:t xml:space="preserve">me as your </w:t>
            </w:r>
            <w:r w:rsidRPr="007E64FF">
              <w:rPr>
                <w:sz w:val="22"/>
                <w:szCs w:val="22"/>
              </w:rPr>
              <w:t>manager. SAE is based on similar earnings (pay protection will be considered), status, job content and convenience, for example location, working hours.</w:t>
            </w:r>
          </w:p>
          <w:p w14:paraId="6790F955" w14:textId="77777777" w:rsidR="007958EC" w:rsidRPr="007E64FF" w:rsidRDefault="007958EC" w:rsidP="007E64FF">
            <w:pPr>
              <w:jc w:val="both"/>
              <w:rPr>
                <w:sz w:val="22"/>
                <w:szCs w:val="22"/>
              </w:rPr>
            </w:pPr>
          </w:p>
        </w:tc>
      </w:tr>
      <w:tr w:rsidR="000025E7" w:rsidRPr="007E64FF" w14:paraId="4AFB2EB1" w14:textId="77777777" w:rsidTr="007E64FF">
        <w:tc>
          <w:tcPr>
            <w:tcW w:w="10080" w:type="dxa"/>
            <w:shd w:val="clear" w:color="auto" w:fill="auto"/>
          </w:tcPr>
          <w:p w14:paraId="643D0B84" w14:textId="080C6104" w:rsidR="00770418" w:rsidRPr="007E64FF" w:rsidRDefault="00770418" w:rsidP="007E64FF">
            <w:pPr>
              <w:jc w:val="both"/>
              <w:rPr>
                <w:sz w:val="22"/>
                <w:szCs w:val="22"/>
              </w:rPr>
            </w:pPr>
            <w:r w:rsidRPr="007E64FF">
              <w:rPr>
                <w:sz w:val="22"/>
                <w:szCs w:val="22"/>
              </w:rPr>
              <w:lastRenderedPageBreak/>
              <w:t>W</w:t>
            </w:r>
            <w:r w:rsidR="000025E7" w:rsidRPr="007E64FF">
              <w:rPr>
                <w:sz w:val="22"/>
                <w:szCs w:val="22"/>
              </w:rPr>
              <w:t xml:space="preserve">hat </w:t>
            </w:r>
            <w:r w:rsidRPr="007E64FF">
              <w:rPr>
                <w:sz w:val="22"/>
                <w:szCs w:val="22"/>
              </w:rPr>
              <w:t>would you</w:t>
            </w:r>
            <w:r w:rsidR="000025E7" w:rsidRPr="007E64FF">
              <w:rPr>
                <w:sz w:val="22"/>
                <w:szCs w:val="22"/>
              </w:rPr>
              <w:t xml:space="preserve"> consider as reasonable alternative employment for other posts </w:t>
            </w:r>
            <w:proofErr w:type="gramStart"/>
            <w:r w:rsidR="000025E7" w:rsidRPr="007E64FF">
              <w:rPr>
                <w:sz w:val="22"/>
                <w:szCs w:val="22"/>
              </w:rPr>
              <w:t>e.g.</w:t>
            </w:r>
            <w:proofErr w:type="gramEnd"/>
            <w:r w:rsidR="000025E7" w:rsidRPr="007E64FF">
              <w:rPr>
                <w:sz w:val="22"/>
                <w:szCs w:val="22"/>
              </w:rPr>
              <w:t xml:space="preserve"> location (are </w:t>
            </w:r>
            <w:r w:rsidR="003C5252">
              <w:rPr>
                <w:sz w:val="22"/>
                <w:szCs w:val="22"/>
              </w:rPr>
              <w:t>you</w:t>
            </w:r>
            <w:r w:rsidR="000025E7" w:rsidRPr="007E64FF">
              <w:rPr>
                <w:sz w:val="22"/>
                <w:szCs w:val="22"/>
              </w:rPr>
              <w:t xml:space="preserve"> prepared to relocate?), hours, skills, experience, qualifications</w:t>
            </w:r>
            <w:r w:rsidR="008E7147">
              <w:rPr>
                <w:sz w:val="22"/>
                <w:szCs w:val="22"/>
              </w:rPr>
              <w:t>.  Do you have</w:t>
            </w:r>
            <w:r w:rsidR="000025E7" w:rsidRPr="007E64FF">
              <w:rPr>
                <w:sz w:val="22"/>
                <w:szCs w:val="22"/>
              </w:rPr>
              <w:t xml:space="preserve"> any carer </w:t>
            </w:r>
            <w:r w:rsidR="00072AD6" w:rsidRPr="007E64FF">
              <w:rPr>
                <w:sz w:val="22"/>
                <w:szCs w:val="22"/>
              </w:rPr>
              <w:t>responsibilities?</w:t>
            </w:r>
          </w:p>
          <w:p w14:paraId="14EFB301" w14:textId="302357A1" w:rsidR="000025E7" w:rsidRPr="007E64FF" w:rsidRDefault="000025E7" w:rsidP="007E64FF">
            <w:pPr>
              <w:jc w:val="both"/>
              <w:rPr>
                <w:sz w:val="22"/>
                <w:szCs w:val="22"/>
              </w:rPr>
            </w:pPr>
          </w:p>
          <w:p w14:paraId="4AB2DDFE" w14:textId="77777777" w:rsidR="000025E7" w:rsidRPr="007E64FF" w:rsidRDefault="000025E7" w:rsidP="007E64FF">
            <w:pPr>
              <w:jc w:val="both"/>
              <w:rPr>
                <w:sz w:val="22"/>
                <w:szCs w:val="22"/>
              </w:rPr>
            </w:pPr>
          </w:p>
        </w:tc>
      </w:tr>
      <w:tr w:rsidR="000025E7" w:rsidRPr="007E64FF" w14:paraId="47546734" w14:textId="77777777" w:rsidTr="007E64FF">
        <w:tc>
          <w:tcPr>
            <w:tcW w:w="10080" w:type="dxa"/>
            <w:shd w:val="clear" w:color="auto" w:fill="auto"/>
          </w:tcPr>
          <w:p w14:paraId="213B18D7" w14:textId="77777777" w:rsidR="000025E7" w:rsidRPr="007E64FF" w:rsidRDefault="00770418" w:rsidP="007E64FF">
            <w:pPr>
              <w:jc w:val="both"/>
              <w:rPr>
                <w:sz w:val="22"/>
                <w:szCs w:val="22"/>
              </w:rPr>
            </w:pPr>
            <w:r w:rsidRPr="007E64FF">
              <w:rPr>
                <w:sz w:val="22"/>
                <w:szCs w:val="22"/>
              </w:rPr>
              <w:t>O</w:t>
            </w:r>
            <w:r w:rsidR="000025E7" w:rsidRPr="007E64FF">
              <w:rPr>
                <w:sz w:val="22"/>
                <w:szCs w:val="22"/>
              </w:rPr>
              <w:t xml:space="preserve">ther support </w:t>
            </w:r>
            <w:r w:rsidRPr="007E64FF">
              <w:rPr>
                <w:sz w:val="22"/>
                <w:szCs w:val="22"/>
              </w:rPr>
              <w:t>that is available to you includes the Career Development Toolkit (available on People First)</w:t>
            </w:r>
            <w:r w:rsidR="000025E7" w:rsidRPr="007E64FF">
              <w:rPr>
                <w:sz w:val="22"/>
                <w:szCs w:val="22"/>
              </w:rPr>
              <w:t xml:space="preserve"> E</w:t>
            </w:r>
            <w:r w:rsidRPr="007E64FF">
              <w:rPr>
                <w:sz w:val="22"/>
                <w:szCs w:val="22"/>
              </w:rPr>
              <w:t xml:space="preserve">mployee </w:t>
            </w:r>
            <w:r w:rsidR="000025E7" w:rsidRPr="007E64FF">
              <w:rPr>
                <w:sz w:val="22"/>
                <w:szCs w:val="22"/>
              </w:rPr>
              <w:t>A</w:t>
            </w:r>
            <w:r w:rsidRPr="007E64FF">
              <w:rPr>
                <w:sz w:val="22"/>
                <w:szCs w:val="22"/>
              </w:rPr>
              <w:t xml:space="preserve">ssistance </w:t>
            </w:r>
            <w:r w:rsidR="000025E7" w:rsidRPr="007E64FF">
              <w:rPr>
                <w:sz w:val="22"/>
                <w:szCs w:val="22"/>
              </w:rPr>
              <w:t>P</w:t>
            </w:r>
            <w:r w:rsidRPr="007E64FF">
              <w:rPr>
                <w:sz w:val="22"/>
                <w:szCs w:val="22"/>
              </w:rPr>
              <w:t>rogramme</w:t>
            </w:r>
            <w:r w:rsidR="000025E7" w:rsidRPr="007E64FF">
              <w:rPr>
                <w:sz w:val="22"/>
                <w:szCs w:val="22"/>
              </w:rPr>
              <w:t>, O</w:t>
            </w:r>
            <w:r w:rsidRPr="007E64FF">
              <w:rPr>
                <w:sz w:val="22"/>
                <w:szCs w:val="22"/>
              </w:rPr>
              <w:t xml:space="preserve">ccupational </w:t>
            </w:r>
            <w:r w:rsidR="000025E7" w:rsidRPr="007E64FF">
              <w:rPr>
                <w:sz w:val="22"/>
                <w:szCs w:val="22"/>
              </w:rPr>
              <w:t>H</w:t>
            </w:r>
            <w:r w:rsidRPr="007E64FF">
              <w:rPr>
                <w:sz w:val="22"/>
                <w:szCs w:val="22"/>
              </w:rPr>
              <w:t>ealth</w:t>
            </w:r>
            <w:r w:rsidR="000025E7" w:rsidRPr="007E64FF">
              <w:rPr>
                <w:sz w:val="22"/>
                <w:szCs w:val="22"/>
              </w:rPr>
              <w:t>, OWD, staff side, HR, manager etc.</w:t>
            </w:r>
          </w:p>
          <w:p w14:paraId="7334B017" w14:textId="77777777" w:rsidR="000025E7" w:rsidRPr="007E64FF" w:rsidRDefault="000025E7" w:rsidP="007E64FF">
            <w:pPr>
              <w:jc w:val="both"/>
              <w:rPr>
                <w:sz w:val="22"/>
                <w:szCs w:val="22"/>
              </w:rPr>
            </w:pPr>
          </w:p>
        </w:tc>
      </w:tr>
      <w:tr w:rsidR="000025E7" w:rsidRPr="007E64FF" w14:paraId="5271B6DB" w14:textId="77777777" w:rsidTr="007E64FF">
        <w:tc>
          <w:tcPr>
            <w:tcW w:w="10080" w:type="dxa"/>
            <w:shd w:val="clear" w:color="auto" w:fill="auto"/>
          </w:tcPr>
          <w:p w14:paraId="0C0811AE" w14:textId="77777777" w:rsidR="000025E7" w:rsidRPr="007E64FF" w:rsidRDefault="000025E7" w:rsidP="007E64FF">
            <w:pPr>
              <w:jc w:val="both"/>
              <w:rPr>
                <w:sz w:val="22"/>
                <w:szCs w:val="22"/>
              </w:rPr>
            </w:pPr>
            <w:r w:rsidRPr="00072AD6">
              <w:rPr>
                <w:b/>
                <w:i/>
                <w:sz w:val="22"/>
                <w:szCs w:val="22"/>
              </w:rPr>
              <w:t>If applicable, Pregnant or on maternity leave</w:t>
            </w:r>
            <w:r w:rsidRPr="007E64FF">
              <w:rPr>
                <w:sz w:val="22"/>
                <w:szCs w:val="22"/>
              </w:rPr>
              <w:t xml:space="preserve"> – If </w:t>
            </w:r>
            <w:r w:rsidR="00770418" w:rsidRPr="007E64FF">
              <w:rPr>
                <w:sz w:val="22"/>
                <w:szCs w:val="22"/>
              </w:rPr>
              <w:t xml:space="preserve">it is </w:t>
            </w:r>
            <w:r w:rsidRPr="007E64FF">
              <w:rPr>
                <w:sz w:val="22"/>
                <w:szCs w:val="22"/>
              </w:rPr>
              <w:t xml:space="preserve">not possible to return to </w:t>
            </w:r>
            <w:r w:rsidR="00770418" w:rsidRPr="007E64FF">
              <w:rPr>
                <w:sz w:val="22"/>
                <w:szCs w:val="22"/>
              </w:rPr>
              <w:t xml:space="preserve">your </w:t>
            </w:r>
            <w:r w:rsidRPr="007E64FF">
              <w:rPr>
                <w:sz w:val="22"/>
                <w:szCs w:val="22"/>
              </w:rPr>
              <w:t xml:space="preserve">previous job, </w:t>
            </w:r>
            <w:r w:rsidR="00F77699" w:rsidRPr="007E64FF">
              <w:rPr>
                <w:sz w:val="22"/>
                <w:szCs w:val="22"/>
              </w:rPr>
              <w:t xml:space="preserve">you will be </w:t>
            </w:r>
            <w:r w:rsidRPr="007E64FF">
              <w:rPr>
                <w:sz w:val="22"/>
                <w:szCs w:val="22"/>
              </w:rPr>
              <w:t xml:space="preserve">offered alternative employment, if available, and it must be offered to </w:t>
            </w:r>
            <w:r w:rsidR="00F77699" w:rsidRPr="007E64FF">
              <w:rPr>
                <w:sz w:val="22"/>
                <w:szCs w:val="22"/>
              </w:rPr>
              <w:t xml:space="preserve">you </w:t>
            </w:r>
            <w:r w:rsidRPr="007E64FF">
              <w:rPr>
                <w:sz w:val="22"/>
                <w:szCs w:val="22"/>
              </w:rPr>
              <w:t>in preference to any other redeployee who is similarly affected but who is not pregnant or absent due to maternity leave.</w:t>
            </w:r>
          </w:p>
          <w:p w14:paraId="2C9B073F" w14:textId="77777777" w:rsidR="007958EC" w:rsidRPr="007E64FF" w:rsidRDefault="007958EC" w:rsidP="007E64FF">
            <w:pPr>
              <w:jc w:val="both"/>
              <w:rPr>
                <w:sz w:val="22"/>
                <w:szCs w:val="22"/>
              </w:rPr>
            </w:pPr>
          </w:p>
        </w:tc>
      </w:tr>
      <w:tr w:rsidR="000025E7" w:rsidRPr="007E64FF" w14:paraId="72DCA4C4" w14:textId="77777777" w:rsidTr="007E64FF">
        <w:tc>
          <w:tcPr>
            <w:tcW w:w="10080" w:type="dxa"/>
            <w:shd w:val="clear" w:color="auto" w:fill="auto"/>
          </w:tcPr>
          <w:p w14:paraId="6F80C786" w14:textId="6CAC3213" w:rsidR="000025E7" w:rsidRPr="00A90564" w:rsidRDefault="000025E7" w:rsidP="00A90564">
            <w:pPr>
              <w:rPr>
                <w:rFonts w:cs="Arial"/>
                <w:sz w:val="22"/>
                <w:szCs w:val="22"/>
              </w:rPr>
            </w:pPr>
            <w:r w:rsidRPr="00072AD6">
              <w:rPr>
                <w:b/>
                <w:i/>
                <w:sz w:val="22"/>
                <w:szCs w:val="22"/>
              </w:rPr>
              <w:t>Pay Protection</w:t>
            </w:r>
            <w:r w:rsidRPr="007E64FF">
              <w:rPr>
                <w:i/>
                <w:sz w:val="22"/>
                <w:szCs w:val="22"/>
              </w:rPr>
              <w:t xml:space="preserve"> </w:t>
            </w:r>
            <w:r w:rsidRPr="007E64FF">
              <w:rPr>
                <w:sz w:val="22"/>
                <w:szCs w:val="22"/>
              </w:rPr>
              <w:t>– Confirm if applicable and any arrangements</w:t>
            </w:r>
            <w:r w:rsidR="006213D9">
              <w:rPr>
                <w:sz w:val="22"/>
                <w:szCs w:val="22"/>
              </w:rPr>
              <w:t xml:space="preserve"> -</w:t>
            </w:r>
            <w:r w:rsidR="006213D9">
              <w:rPr>
                <w:rFonts w:cs="Arial"/>
                <w:sz w:val="22"/>
                <w:szCs w:val="22"/>
              </w:rPr>
              <w:t xml:space="preserve"> Where Pay Protection applies, the </w:t>
            </w:r>
            <w:r w:rsidR="006213D9" w:rsidRPr="0017415C">
              <w:rPr>
                <w:rFonts w:cs="Arial"/>
                <w:b/>
                <w:bCs/>
                <w:i/>
                <w:iCs/>
                <w:color w:val="2F5496" w:themeColor="accent5" w:themeShade="BF"/>
                <w:sz w:val="22"/>
                <w:szCs w:val="22"/>
              </w:rPr>
              <w:t>HR Lead</w:t>
            </w:r>
            <w:r w:rsidR="006213D9">
              <w:rPr>
                <w:rFonts w:cs="Arial"/>
                <w:sz w:val="22"/>
                <w:szCs w:val="22"/>
              </w:rPr>
              <w:t xml:space="preserve"> should request the ESR-FRM-111 from HR Change Admin.</w:t>
            </w:r>
          </w:p>
          <w:p w14:paraId="3A7342F6" w14:textId="77777777" w:rsidR="007958EC" w:rsidRPr="007E64FF" w:rsidRDefault="007958EC" w:rsidP="007E64FF">
            <w:pPr>
              <w:jc w:val="both"/>
              <w:rPr>
                <w:u w:val="single"/>
              </w:rPr>
            </w:pPr>
          </w:p>
        </w:tc>
      </w:tr>
      <w:tr w:rsidR="00FF4E84" w:rsidRPr="007E64FF" w14:paraId="4C0FF085" w14:textId="77777777" w:rsidTr="007E64FF">
        <w:tc>
          <w:tcPr>
            <w:tcW w:w="10080" w:type="dxa"/>
            <w:shd w:val="clear" w:color="auto" w:fill="auto"/>
          </w:tcPr>
          <w:p w14:paraId="15A9E566" w14:textId="45AF592D" w:rsidR="00A443D6" w:rsidRPr="00612D90" w:rsidRDefault="00A443D6" w:rsidP="00A443D6">
            <w:pPr>
              <w:jc w:val="both"/>
              <w:rPr>
                <w:rFonts w:ascii="Calibri" w:hAnsi="Calibri"/>
                <w:sz w:val="20"/>
                <w:szCs w:val="22"/>
              </w:rPr>
            </w:pPr>
            <w:r w:rsidRPr="00612D90">
              <w:rPr>
                <w:i/>
                <w:iCs/>
                <w:sz w:val="22"/>
              </w:rPr>
              <w:t xml:space="preserve">“Protection of Pensionable Pay – </w:t>
            </w:r>
            <w:r w:rsidRPr="00612D90">
              <w:rPr>
                <w:sz w:val="22"/>
              </w:rPr>
              <w:t>If suffering from a reduction of pensionable pay (for example moving to a lower paid post due to redundancy) and are part of the 1995/2008 scheme you can apply to have your pensionable pay protected if applying within three months of the reduction taking place. – (</w:t>
            </w:r>
            <w:r w:rsidRPr="00612D90">
              <w:rPr>
                <w:i/>
                <w:iCs/>
                <w:sz w:val="22"/>
              </w:rPr>
              <w:t xml:space="preserve">Signpost to </w:t>
            </w:r>
            <w:r w:rsidR="008E7147">
              <w:rPr>
                <w:i/>
                <w:iCs/>
                <w:sz w:val="22"/>
              </w:rPr>
              <w:t>UHB</w:t>
            </w:r>
            <w:r w:rsidRPr="00612D90">
              <w:rPr>
                <w:i/>
                <w:iCs/>
                <w:sz w:val="22"/>
              </w:rPr>
              <w:t xml:space="preserve"> Pensions) </w:t>
            </w:r>
            <w:r w:rsidRPr="00612D90">
              <w:rPr>
                <w:sz w:val="22"/>
              </w:rPr>
              <w:t>More Information is available on the following link which includes an information leaflet and application form:</w:t>
            </w:r>
          </w:p>
          <w:p w14:paraId="31D226A3" w14:textId="77777777" w:rsidR="00A443D6" w:rsidRPr="00612D90" w:rsidRDefault="00A443D6" w:rsidP="00A443D6">
            <w:pPr>
              <w:jc w:val="both"/>
              <w:rPr>
                <w:sz w:val="22"/>
              </w:rPr>
            </w:pPr>
          </w:p>
          <w:p w14:paraId="662117F9" w14:textId="77777777" w:rsidR="00A443D6" w:rsidRPr="00612D90" w:rsidRDefault="003B0BC3" w:rsidP="00A443D6">
            <w:pPr>
              <w:jc w:val="both"/>
              <w:rPr>
                <w:sz w:val="22"/>
              </w:rPr>
            </w:pPr>
            <w:hyperlink r:id="rId9" w:history="1">
              <w:r w:rsidR="00A443D6" w:rsidRPr="00612D90">
                <w:rPr>
                  <w:rStyle w:val="Hyperlink"/>
                  <w:sz w:val="22"/>
                </w:rPr>
                <w:t>https://www.nhsbsa.nhs.uk/</w:t>
              </w:r>
            </w:hyperlink>
          </w:p>
          <w:p w14:paraId="1EA1A6B7" w14:textId="77777777" w:rsidR="00A443D6" w:rsidRPr="00612D90" w:rsidRDefault="00A443D6" w:rsidP="00A443D6">
            <w:pPr>
              <w:jc w:val="both"/>
              <w:rPr>
                <w:sz w:val="22"/>
              </w:rPr>
            </w:pPr>
          </w:p>
          <w:p w14:paraId="3A858C9A" w14:textId="72FCE996" w:rsidR="00A443D6" w:rsidRPr="00612D90" w:rsidRDefault="00A443D6" w:rsidP="00A443D6">
            <w:pPr>
              <w:rPr>
                <w:i/>
                <w:iCs/>
                <w:sz w:val="22"/>
              </w:rPr>
            </w:pPr>
            <w:r w:rsidRPr="00612D90">
              <w:rPr>
                <w:sz w:val="22"/>
              </w:rPr>
              <w:t>Enter “protection of Pay application” into search box. This is given to you for information purposes only as it is your own responsibility to apply for this at the appropriate time. (</w:t>
            </w:r>
            <w:r w:rsidRPr="00612D90">
              <w:rPr>
                <w:i/>
                <w:iCs/>
                <w:sz w:val="22"/>
              </w:rPr>
              <w:t xml:space="preserve">Signpost to </w:t>
            </w:r>
            <w:r w:rsidR="008E7147">
              <w:rPr>
                <w:i/>
                <w:iCs/>
                <w:sz w:val="22"/>
              </w:rPr>
              <w:t>UHB</w:t>
            </w:r>
            <w:r w:rsidRPr="00612D90">
              <w:rPr>
                <w:i/>
                <w:iCs/>
                <w:sz w:val="22"/>
              </w:rPr>
              <w:t xml:space="preserve"> Pensions)”</w:t>
            </w:r>
          </w:p>
          <w:p w14:paraId="306FCCC8" w14:textId="77777777" w:rsidR="00FF4E84" w:rsidRPr="00612D90" w:rsidRDefault="00FF4E84" w:rsidP="00A16191">
            <w:pPr>
              <w:jc w:val="both"/>
              <w:rPr>
                <w:sz w:val="22"/>
                <w:szCs w:val="22"/>
              </w:rPr>
            </w:pPr>
          </w:p>
        </w:tc>
      </w:tr>
      <w:tr w:rsidR="00A90564" w:rsidRPr="007E64FF" w14:paraId="11DAB26C" w14:textId="77777777" w:rsidTr="007E64FF">
        <w:tc>
          <w:tcPr>
            <w:tcW w:w="10080" w:type="dxa"/>
            <w:shd w:val="clear" w:color="auto" w:fill="auto"/>
          </w:tcPr>
          <w:p w14:paraId="2347BAEC" w14:textId="684F588B" w:rsidR="00A90564" w:rsidRPr="00612D90" w:rsidRDefault="00A90564" w:rsidP="00A443D6">
            <w:pPr>
              <w:jc w:val="both"/>
              <w:rPr>
                <w:i/>
                <w:iCs/>
                <w:sz w:val="22"/>
              </w:rPr>
            </w:pPr>
            <w:r>
              <w:rPr>
                <w:b/>
                <w:i/>
                <w:sz w:val="22"/>
                <w:szCs w:val="22"/>
              </w:rPr>
              <w:t xml:space="preserve">Flexible Working – </w:t>
            </w:r>
            <w:r w:rsidRPr="006213D9">
              <w:rPr>
                <w:bCs/>
                <w:i/>
                <w:sz w:val="22"/>
                <w:szCs w:val="22"/>
              </w:rPr>
              <w:t>confirm any current flexible working arrangements in place; discuss any concerns the colleague has about this; discuss and agree any minor changes to current arr</w:t>
            </w:r>
            <w:r>
              <w:rPr>
                <w:bCs/>
                <w:i/>
                <w:sz w:val="22"/>
                <w:szCs w:val="22"/>
              </w:rPr>
              <w:t>a</w:t>
            </w:r>
            <w:r w:rsidRPr="006213D9">
              <w:rPr>
                <w:bCs/>
                <w:i/>
                <w:sz w:val="22"/>
                <w:szCs w:val="22"/>
              </w:rPr>
              <w:t>ngements as a variation; it is possible that due to the impact of the organisational change, a new application may be required.</w:t>
            </w:r>
          </w:p>
        </w:tc>
      </w:tr>
    </w:tbl>
    <w:p w14:paraId="1A8AEC52" w14:textId="77777777" w:rsidR="007958EC" w:rsidRDefault="007958EC" w:rsidP="007B144E">
      <w:pPr>
        <w:spacing w:line="360" w:lineRule="auto"/>
        <w:rPr>
          <w:sz w:val="22"/>
          <w:szCs w:val="22"/>
        </w:rPr>
      </w:pPr>
    </w:p>
    <w:p w14:paraId="5E98BCA3" w14:textId="77777777" w:rsidR="005267B2" w:rsidRDefault="005267B2" w:rsidP="007B144E">
      <w:pPr>
        <w:rPr>
          <w:sz w:val="22"/>
          <w:szCs w:val="22"/>
        </w:rPr>
      </w:pPr>
    </w:p>
    <w:p w14:paraId="2489918F" w14:textId="77777777" w:rsidR="003E50EE" w:rsidRPr="00154E2B" w:rsidRDefault="003E50EE" w:rsidP="004D4FB0">
      <w:pPr>
        <w:jc w:val="both"/>
        <w:rPr>
          <w:u w:val="single"/>
        </w:rPr>
      </w:pPr>
    </w:p>
    <w:p w14:paraId="4CA1D458" w14:textId="77777777" w:rsidR="008B5C88" w:rsidRDefault="00612D90" w:rsidP="00FA655A">
      <w:pPr>
        <w:ind w:left="-540"/>
        <w:jc w:val="both"/>
        <w:rPr>
          <w:b/>
        </w:rPr>
      </w:pPr>
      <w:r>
        <w:rPr>
          <w:noProof/>
          <w:sz w:val="22"/>
          <w:szCs w:val="22"/>
        </w:rPr>
        <mc:AlternateContent>
          <mc:Choice Requires="wps">
            <w:drawing>
              <wp:anchor distT="0" distB="0" distL="114300" distR="114300" simplePos="0" relativeHeight="251655168" behindDoc="0" locked="0" layoutInCell="1" allowOverlap="1" wp14:anchorId="12B78658" wp14:editId="25A986F5">
                <wp:simplePos x="0" y="0"/>
                <wp:positionH relativeFrom="column">
                  <wp:posOffset>-571500</wp:posOffset>
                </wp:positionH>
                <wp:positionV relativeFrom="paragraph">
                  <wp:posOffset>82550</wp:posOffset>
                </wp:positionV>
                <wp:extent cx="6400800" cy="0"/>
                <wp:effectExtent l="9525" t="6350" r="9525"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958A"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jL03S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"/>
            </w:pict>
          </mc:Fallback>
        </mc:AlternateContent>
      </w:r>
    </w:p>
    <w:p w14:paraId="775C130D" w14:textId="77777777" w:rsidR="00B32246" w:rsidRPr="00154E2B" w:rsidRDefault="00ED53B5" w:rsidP="00FA655A">
      <w:pPr>
        <w:ind w:left="-540"/>
        <w:jc w:val="both"/>
        <w:rPr>
          <w:b/>
          <w:u w:val="single"/>
        </w:rPr>
      </w:pPr>
      <w:r w:rsidRPr="00154E2B">
        <w:rPr>
          <w:b/>
          <w:u w:val="single"/>
        </w:rPr>
        <w:t>Redeployment Support</w:t>
      </w:r>
      <w:r w:rsidR="001635EF" w:rsidRPr="00154E2B">
        <w:rPr>
          <w:b/>
          <w:u w:val="single"/>
        </w:rPr>
        <w:t xml:space="preserve"> (if applicable)</w:t>
      </w:r>
      <w:r w:rsidR="008B5C88" w:rsidRPr="00154E2B">
        <w:rPr>
          <w:b/>
          <w:u w:val="single"/>
        </w:rPr>
        <w:t>:</w:t>
      </w:r>
    </w:p>
    <w:p w14:paraId="2253C6D2" w14:textId="77777777" w:rsidR="00ED53B5" w:rsidRDefault="00ED53B5" w:rsidP="00FA655A">
      <w:pPr>
        <w:ind w:left="-540"/>
        <w:jc w:val="both"/>
        <w:rPr>
          <w:sz w:val="22"/>
          <w:szCs w:val="22"/>
        </w:rPr>
      </w:pPr>
    </w:p>
    <w:p w14:paraId="02FF2BC0" w14:textId="6B9A2251" w:rsidR="00ED53B5" w:rsidRDefault="00F77699" w:rsidP="00FA655A">
      <w:pPr>
        <w:ind w:left="-540"/>
        <w:jc w:val="both"/>
        <w:rPr>
          <w:sz w:val="22"/>
          <w:szCs w:val="22"/>
        </w:rPr>
      </w:pPr>
      <w:r>
        <w:rPr>
          <w:sz w:val="22"/>
          <w:szCs w:val="22"/>
        </w:rPr>
        <w:t>I can confirm that you have</w:t>
      </w:r>
      <w:r w:rsidR="00ED53B5">
        <w:rPr>
          <w:sz w:val="22"/>
          <w:szCs w:val="22"/>
        </w:rPr>
        <w:t xml:space="preserve"> been</w:t>
      </w:r>
      <w:r w:rsidR="008E7147">
        <w:rPr>
          <w:sz w:val="22"/>
          <w:szCs w:val="22"/>
        </w:rPr>
        <w:t>/will be</w:t>
      </w:r>
      <w:r w:rsidR="00ED53B5">
        <w:rPr>
          <w:sz w:val="22"/>
          <w:szCs w:val="22"/>
        </w:rPr>
        <w:t xml:space="preserve"> placed on the redeployment register</w:t>
      </w:r>
      <w:r>
        <w:rPr>
          <w:sz w:val="22"/>
          <w:szCs w:val="22"/>
        </w:rPr>
        <w:t>.  You will have</w:t>
      </w:r>
      <w:r w:rsidR="008E7147">
        <w:rPr>
          <w:sz w:val="22"/>
          <w:szCs w:val="22"/>
        </w:rPr>
        <w:t>/will</w:t>
      </w:r>
      <w:r>
        <w:rPr>
          <w:sz w:val="22"/>
          <w:szCs w:val="22"/>
        </w:rPr>
        <w:t xml:space="preserve"> therefore </w:t>
      </w:r>
      <w:r w:rsidR="00ED53B5">
        <w:rPr>
          <w:sz w:val="22"/>
          <w:szCs w:val="22"/>
        </w:rPr>
        <w:t>receive</w:t>
      </w:r>
      <w:r w:rsidR="008E7147">
        <w:rPr>
          <w:sz w:val="22"/>
          <w:szCs w:val="22"/>
        </w:rPr>
        <w:t>/</w:t>
      </w:r>
      <w:r w:rsidR="004155D5">
        <w:rPr>
          <w:sz w:val="22"/>
          <w:szCs w:val="22"/>
        </w:rPr>
        <w:t>d a letter of confirmation of entry to the register</w:t>
      </w:r>
      <w:r w:rsidR="00ED53B5">
        <w:rPr>
          <w:sz w:val="22"/>
          <w:szCs w:val="22"/>
        </w:rPr>
        <w:t xml:space="preserve"> </w:t>
      </w:r>
      <w:r w:rsidR="004155D5">
        <w:rPr>
          <w:sz w:val="22"/>
          <w:szCs w:val="22"/>
        </w:rPr>
        <w:t xml:space="preserve">which will outline </w:t>
      </w:r>
      <w:r w:rsidR="00ED53B5">
        <w:rPr>
          <w:sz w:val="22"/>
          <w:szCs w:val="22"/>
        </w:rPr>
        <w:t>the following support</w:t>
      </w:r>
      <w:r>
        <w:rPr>
          <w:sz w:val="22"/>
          <w:szCs w:val="22"/>
        </w:rPr>
        <w:t>,</w:t>
      </w:r>
      <w:r w:rsidR="004155D5">
        <w:rPr>
          <w:sz w:val="22"/>
          <w:szCs w:val="22"/>
        </w:rPr>
        <w:t xml:space="preserve"> some of which </w:t>
      </w:r>
      <w:r w:rsidR="008E7147">
        <w:rPr>
          <w:sz w:val="22"/>
          <w:szCs w:val="22"/>
        </w:rPr>
        <w:t xml:space="preserve">you </w:t>
      </w:r>
      <w:r w:rsidR="004155D5">
        <w:rPr>
          <w:sz w:val="22"/>
          <w:szCs w:val="22"/>
        </w:rPr>
        <w:t>may have already received</w:t>
      </w:r>
    </w:p>
    <w:p w14:paraId="123E26D7" w14:textId="77777777" w:rsidR="00ED53B5" w:rsidRDefault="00ED53B5" w:rsidP="00FA655A">
      <w:pPr>
        <w:ind w:left="-540"/>
        <w:jc w:val="both"/>
        <w:rPr>
          <w:sz w:val="22"/>
          <w:szCs w:val="22"/>
        </w:rPr>
      </w:pPr>
    </w:p>
    <w:p w14:paraId="7564C186" w14:textId="77777777" w:rsidR="008A1353" w:rsidRDefault="00ED53B5" w:rsidP="00612D90">
      <w:pPr>
        <w:numPr>
          <w:ilvl w:val="0"/>
          <w:numId w:val="8"/>
        </w:numPr>
        <w:spacing w:line="276" w:lineRule="auto"/>
        <w:jc w:val="both"/>
        <w:rPr>
          <w:sz w:val="22"/>
          <w:szCs w:val="22"/>
        </w:rPr>
      </w:pPr>
      <w:r>
        <w:rPr>
          <w:sz w:val="22"/>
          <w:szCs w:val="22"/>
        </w:rPr>
        <w:t>Priority for NHSBT vacancies</w:t>
      </w:r>
      <w:r w:rsidR="008A1353">
        <w:rPr>
          <w:sz w:val="22"/>
          <w:szCs w:val="22"/>
        </w:rPr>
        <w:t xml:space="preserve"> on same band</w:t>
      </w:r>
      <w:r>
        <w:rPr>
          <w:sz w:val="22"/>
          <w:szCs w:val="22"/>
        </w:rPr>
        <w:t xml:space="preserve"> – highest priority to redeployee</w:t>
      </w:r>
      <w:r w:rsidR="00CE3F4C">
        <w:rPr>
          <w:sz w:val="22"/>
          <w:szCs w:val="22"/>
        </w:rPr>
        <w:t>s</w:t>
      </w:r>
      <w:r>
        <w:rPr>
          <w:sz w:val="22"/>
          <w:szCs w:val="22"/>
        </w:rPr>
        <w:t xml:space="preserve"> with second priority to </w:t>
      </w:r>
      <w:r w:rsidR="00CE3F4C">
        <w:rPr>
          <w:sz w:val="22"/>
          <w:szCs w:val="22"/>
        </w:rPr>
        <w:t xml:space="preserve">potential </w:t>
      </w:r>
      <w:r>
        <w:rPr>
          <w:sz w:val="22"/>
          <w:szCs w:val="22"/>
        </w:rPr>
        <w:t>redeployee</w:t>
      </w:r>
    </w:p>
    <w:p w14:paraId="35612419" w14:textId="77777777" w:rsidR="00ED53B5" w:rsidRDefault="008A1353" w:rsidP="00612D90">
      <w:pPr>
        <w:numPr>
          <w:ilvl w:val="0"/>
          <w:numId w:val="8"/>
        </w:numPr>
        <w:spacing w:line="276" w:lineRule="auto"/>
        <w:jc w:val="both"/>
        <w:rPr>
          <w:sz w:val="22"/>
          <w:szCs w:val="22"/>
        </w:rPr>
      </w:pPr>
      <w:r>
        <w:rPr>
          <w:sz w:val="22"/>
          <w:szCs w:val="22"/>
        </w:rPr>
        <w:t xml:space="preserve">Informal meeting or </w:t>
      </w:r>
      <w:r w:rsidR="007827F1">
        <w:rPr>
          <w:sz w:val="22"/>
          <w:szCs w:val="22"/>
        </w:rPr>
        <w:t>presentation</w:t>
      </w:r>
      <w:r>
        <w:rPr>
          <w:sz w:val="22"/>
          <w:szCs w:val="22"/>
        </w:rPr>
        <w:t xml:space="preserve"> </w:t>
      </w:r>
      <w:r w:rsidR="007958EC">
        <w:rPr>
          <w:sz w:val="22"/>
          <w:szCs w:val="22"/>
        </w:rPr>
        <w:t xml:space="preserve">to </w:t>
      </w:r>
      <w:r>
        <w:rPr>
          <w:sz w:val="22"/>
          <w:szCs w:val="22"/>
        </w:rPr>
        <w:t>outline support and how to access</w:t>
      </w:r>
      <w:r w:rsidR="00ED53B5">
        <w:rPr>
          <w:sz w:val="22"/>
          <w:szCs w:val="22"/>
        </w:rPr>
        <w:t xml:space="preserve"> </w:t>
      </w:r>
    </w:p>
    <w:p w14:paraId="6AB294A4" w14:textId="77777777" w:rsidR="00ED53B5" w:rsidRDefault="00ED53B5" w:rsidP="00612D90">
      <w:pPr>
        <w:numPr>
          <w:ilvl w:val="0"/>
          <w:numId w:val="8"/>
        </w:numPr>
        <w:spacing w:line="276" w:lineRule="auto"/>
        <w:jc w:val="both"/>
        <w:rPr>
          <w:sz w:val="22"/>
          <w:szCs w:val="22"/>
        </w:rPr>
      </w:pPr>
      <w:r>
        <w:rPr>
          <w:sz w:val="22"/>
          <w:szCs w:val="22"/>
        </w:rPr>
        <w:t xml:space="preserve">Access to </w:t>
      </w:r>
      <w:r w:rsidR="00F77699">
        <w:rPr>
          <w:sz w:val="22"/>
          <w:szCs w:val="22"/>
        </w:rPr>
        <w:t>HR Direct for assistance</w:t>
      </w:r>
    </w:p>
    <w:p w14:paraId="5FFD554E" w14:textId="77777777" w:rsidR="00ED53B5" w:rsidRDefault="00ED53B5" w:rsidP="00612D90">
      <w:pPr>
        <w:numPr>
          <w:ilvl w:val="0"/>
          <w:numId w:val="8"/>
        </w:numPr>
        <w:spacing w:line="276" w:lineRule="auto"/>
        <w:jc w:val="both"/>
        <w:rPr>
          <w:sz w:val="22"/>
          <w:szCs w:val="22"/>
        </w:rPr>
      </w:pPr>
      <w:r>
        <w:rPr>
          <w:sz w:val="22"/>
          <w:szCs w:val="22"/>
        </w:rPr>
        <w:t>Access to NHS Jobs restricted account and support in activating this</w:t>
      </w:r>
    </w:p>
    <w:p w14:paraId="14BE8999" w14:textId="77777777" w:rsidR="008A1353" w:rsidRDefault="008A1353" w:rsidP="00612D90">
      <w:pPr>
        <w:numPr>
          <w:ilvl w:val="0"/>
          <w:numId w:val="8"/>
        </w:numPr>
        <w:spacing w:line="276" w:lineRule="auto"/>
        <w:jc w:val="both"/>
        <w:rPr>
          <w:sz w:val="22"/>
          <w:szCs w:val="22"/>
        </w:rPr>
      </w:pPr>
      <w:r>
        <w:rPr>
          <w:sz w:val="22"/>
          <w:szCs w:val="22"/>
        </w:rPr>
        <w:t xml:space="preserve">Access to a change coach to support </w:t>
      </w:r>
      <w:r w:rsidR="00F77699">
        <w:rPr>
          <w:sz w:val="22"/>
          <w:szCs w:val="22"/>
        </w:rPr>
        <w:t xml:space="preserve">you </w:t>
      </w:r>
      <w:r>
        <w:rPr>
          <w:sz w:val="22"/>
          <w:szCs w:val="22"/>
        </w:rPr>
        <w:t>with CV/application writing, interview prep</w:t>
      </w:r>
    </w:p>
    <w:p w14:paraId="6CB17A83" w14:textId="77777777" w:rsidR="00ED53B5" w:rsidRDefault="008A1353" w:rsidP="00612D90">
      <w:pPr>
        <w:numPr>
          <w:ilvl w:val="0"/>
          <w:numId w:val="8"/>
        </w:numPr>
        <w:spacing w:line="276" w:lineRule="auto"/>
        <w:jc w:val="both"/>
        <w:rPr>
          <w:sz w:val="22"/>
          <w:szCs w:val="22"/>
        </w:rPr>
      </w:pPr>
      <w:r>
        <w:rPr>
          <w:sz w:val="22"/>
          <w:szCs w:val="22"/>
        </w:rPr>
        <w:t>Priority for</w:t>
      </w:r>
      <w:r w:rsidR="00F77699">
        <w:rPr>
          <w:sz w:val="22"/>
          <w:szCs w:val="22"/>
        </w:rPr>
        <w:t xml:space="preserve"> our in-house</w:t>
      </w:r>
      <w:r>
        <w:rPr>
          <w:sz w:val="22"/>
          <w:szCs w:val="22"/>
        </w:rPr>
        <w:t xml:space="preserve"> training</w:t>
      </w:r>
      <w:r w:rsidR="00ED53B5">
        <w:rPr>
          <w:sz w:val="22"/>
          <w:szCs w:val="22"/>
        </w:rPr>
        <w:t xml:space="preserve"> </w:t>
      </w:r>
    </w:p>
    <w:p w14:paraId="6FB5DBD0" w14:textId="77777777" w:rsidR="008B5C88" w:rsidRDefault="00612D90" w:rsidP="00FA655A">
      <w:pPr>
        <w:ind w:left="-540"/>
        <w:jc w:val="both"/>
        <w:rPr>
          <w:sz w:val="22"/>
          <w:szCs w:val="22"/>
        </w:rPr>
      </w:pPr>
      <w:r>
        <w:rPr>
          <w:noProof/>
          <w:sz w:val="22"/>
          <w:szCs w:val="22"/>
        </w:rPr>
        <mc:AlternateContent>
          <mc:Choice Requires="wps">
            <w:drawing>
              <wp:anchor distT="0" distB="0" distL="114300" distR="114300" simplePos="0" relativeHeight="251656192" behindDoc="0" locked="0" layoutInCell="1" allowOverlap="1" wp14:anchorId="73AB2630" wp14:editId="07E500B1">
                <wp:simplePos x="0" y="0"/>
                <wp:positionH relativeFrom="column">
                  <wp:posOffset>-571500</wp:posOffset>
                </wp:positionH>
                <wp:positionV relativeFrom="paragraph">
                  <wp:posOffset>102235</wp:posOffset>
                </wp:positionV>
                <wp:extent cx="6400800" cy="0"/>
                <wp:effectExtent l="9525" t="5080" r="952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FC0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05pt" to="45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g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lqfp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"/>
            </w:pict>
          </mc:Fallback>
        </mc:AlternateContent>
      </w:r>
    </w:p>
    <w:p w14:paraId="2EBEADE1" w14:textId="77777777" w:rsidR="00CE438D" w:rsidRPr="00154E2B" w:rsidRDefault="00CE438D" w:rsidP="00FA655A">
      <w:pPr>
        <w:ind w:left="-540"/>
        <w:jc w:val="both"/>
        <w:rPr>
          <w:b/>
          <w:u w:val="single"/>
        </w:rPr>
      </w:pPr>
      <w:r w:rsidRPr="00154E2B">
        <w:rPr>
          <w:b/>
          <w:u w:val="single"/>
        </w:rPr>
        <w:t>Redundancy Payment</w:t>
      </w:r>
      <w:r w:rsidR="001635EF" w:rsidRPr="00154E2B">
        <w:rPr>
          <w:b/>
          <w:u w:val="single"/>
        </w:rPr>
        <w:t xml:space="preserve"> (if applicable)</w:t>
      </w:r>
      <w:r w:rsidR="00154E2B">
        <w:rPr>
          <w:b/>
          <w:u w:val="single"/>
        </w:rPr>
        <w:t>:</w:t>
      </w:r>
    </w:p>
    <w:p w14:paraId="64215931" w14:textId="77777777" w:rsidR="00CE438D" w:rsidRDefault="00CE438D" w:rsidP="00FA655A">
      <w:pPr>
        <w:ind w:left="-540"/>
        <w:jc w:val="both"/>
        <w:rPr>
          <w:sz w:val="22"/>
          <w:szCs w:val="22"/>
        </w:rPr>
      </w:pPr>
    </w:p>
    <w:p w14:paraId="6E679F70" w14:textId="77777777" w:rsidR="00F77699" w:rsidRDefault="00C02C89" w:rsidP="00FA655A">
      <w:pPr>
        <w:ind w:left="-540"/>
        <w:jc w:val="both"/>
        <w:rPr>
          <w:i/>
          <w:sz w:val="22"/>
          <w:szCs w:val="22"/>
        </w:rPr>
      </w:pPr>
      <w:r w:rsidRPr="00CF739A">
        <w:rPr>
          <w:i/>
          <w:sz w:val="22"/>
          <w:szCs w:val="22"/>
        </w:rPr>
        <w:t xml:space="preserve">Voluntary </w:t>
      </w:r>
      <w:r w:rsidR="00CE3F4C" w:rsidRPr="00CF739A">
        <w:rPr>
          <w:i/>
          <w:sz w:val="22"/>
          <w:szCs w:val="22"/>
        </w:rPr>
        <w:t xml:space="preserve">Compulsory </w:t>
      </w:r>
      <w:r w:rsidRPr="00A16191">
        <w:rPr>
          <w:i/>
          <w:sz w:val="22"/>
          <w:szCs w:val="22"/>
        </w:rPr>
        <w:t>Redundancy</w:t>
      </w:r>
      <w:r w:rsidR="00732562" w:rsidRPr="00A16191">
        <w:rPr>
          <w:i/>
          <w:sz w:val="22"/>
          <w:szCs w:val="22"/>
        </w:rPr>
        <w:t>/</w:t>
      </w:r>
      <w:r w:rsidR="006F5428" w:rsidRPr="00A16191">
        <w:rPr>
          <w:i/>
          <w:sz w:val="22"/>
          <w:szCs w:val="22"/>
        </w:rPr>
        <w:t>Voluntary</w:t>
      </w:r>
      <w:r w:rsidR="00732562" w:rsidRPr="00A16191">
        <w:rPr>
          <w:i/>
          <w:sz w:val="22"/>
          <w:szCs w:val="22"/>
        </w:rPr>
        <w:t xml:space="preserve"> Transfer</w:t>
      </w:r>
      <w:r w:rsidRPr="00612D90">
        <w:rPr>
          <w:i/>
          <w:sz w:val="22"/>
          <w:szCs w:val="22"/>
        </w:rPr>
        <w:t xml:space="preserve"> – This is not offered on all change programmes.  If there is a proposal to allow voluntary </w:t>
      </w:r>
      <w:r w:rsidR="00CE3F4C" w:rsidRPr="00612D90">
        <w:rPr>
          <w:i/>
          <w:sz w:val="22"/>
          <w:szCs w:val="22"/>
        </w:rPr>
        <w:t xml:space="preserve">compulsory </w:t>
      </w:r>
      <w:r w:rsidRPr="00612D90">
        <w:rPr>
          <w:i/>
          <w:sz w:val="22"/>
          <w:szCs w:val="22"/>
        </w:rPr>
        <w:t>redundancies</w:t>
      </w:r>
      <w:r w:rsidR="00732562" w:rsidRPr="00612D90">
        <w:rPr>
          <w:i/>
          <w:sz w:val="22"/>
          <w:szCs w:val="22"/>
        </w:rPr>
        <w:t xml:space="preserve">/voluntary transfers, </w:t>
      </w:r>
      <w:r w:rsidRPr="00612D90">
        <w:rPr>
          <w:i/>
          <w:sz w:val="22"/>
          <w:szCs w:val="22"/>
        </w:rPr>
        <w:t xml:space="preserve">confirm whether they are interested and explain the process for applying if applicable.  </w:t>
      </w:r>
    </w:p>
    <w:p w14:paraId="185C8872" w14:textId="77777777" w:rsidR="00C02C89" w:rsidRDefault="00C02C89" w:rsidP="00FA655A">
      <w:pPr>
        <w:ind w:left="-540"/>
        <w:jc w:val="both"/>
        <w:rPr>
          <w:sz w:val="22"/>
          <w:szCs w:val="22"/>
        </w:rPr>
      </w:pPr>
      <w:r w:rsidRPr="00612D90">
        <w:rPr>
          <w:b/>
          <w:sz w:val="22"/>
          <w:szCs w:val="22"/>
        </w:rPr>
        <w:t>Compulsory Redundancy</w:t>
      </w:r>
      <w:r>
        <w:rPr>
          <w:sz w:val="22"/>
          <w:szCs w:val="22"/>
        </w:rPr>
        <w:t xml:space="preserve"> - We </w:t>
      </w:r>
      <w:r w:rsidR="00D051B5">
        <w:rPr>
          <w:sz w:val="22"/>
          <w:szCs w:val="22"/>
        </w:rPr>
        <w:t>will</w:t>
      </w:r>
      <w:r>
        <w:rPr>
          <w:sz w:val="22"/>
          <w:szCs w:val="22"/>
        </w:rPr>
        <w:t xml:space="preserve"> seek to avoid redundancy, </w:t>
      </w:r>
      <w:r w:rsidR="00D051B5">
        <w:rPr>
          <w:sz w:val="22"/>
          <w:szCs w:val="22"/>
        </w:rPr>
        <w:t xml:space="preserve">wherever possible, </w:t>
      </w:r>
      <w:r>
        <w:rPr>
          <w:sz w:val="22"/>
          <w:szCs w:val="22"/>
        </w:rPr>
        <w:t xml:space="preserve">however if this is not possible we have to proceed with compulsory redundancy.  </w:t>
      </w:r>
      <w:r w:rsidR="00F77699">
        <w:rPr>
          <w:sz w:val="22"/>
          <w:szCs w:val="22"/>
        </w:rPr>
        <w:t xml:space="preserve">  Could I check that you </w:t>
      </w:r>
      <w:r w:rsidR="00F77699">
        <w:rPr>
          <w:sz w:val="22"/>
          <w:szCs w:val="22"/>
        </w:rPr>
        <w:lastRenderedPageBreak/>
        <w:t xml:space="preserve">have received your estimate (if eligible).  There are a few points that I would like to make you aware </w:t>
      </w:r>
      <w:proofErr w:type="gramStart"/>
      <w:r w:rsidR="00F77699">
        <w:rPr>
          <w:sz w:val="22"/>
          <w:szCs w:val="22"/>
        </w:rPr>
        <w:t>of:-</w:t>
      </w:r>
      <w:proofErr w:type="gramEnd"/>
    </w:p>
    <w:p w14:paraId="30EB4186" w14:textId="77777777" w:rsidR="00660B9D" w:rsidRDefault="00660B9D" w:rsidP="00FA655A">
      <w:pPr>
        <w:ind w:left="-540"/>
        <w:jc w:val="both"/>
        <w:rPr>
          <w:sz w:val="22"/>
          <w:szCs w:val="22"/>
        </w:rPr>
      </w:pPr>
    </w:p>
    <w:p w14:paraId="4C3D8FCA" w14:textId="77777777" w:rsidR="00CE438D" w:rsidRDefault="00CE438D" w:rsidP="00612D90">
      <w:pPr>
        <w:numPr>
          <w:ilvl w:val="0"/>
          <w:numId w:val="9"/>
        </w:numPr>
        <w:spacing w:line="276" w:lineRule="auto"/>
        <w:jc w:val="both"/>
        <w:rPr>
          <w:sz w:val="22"/>
          <w:szCs w:val="22"/>
        </w:rPr>
      </w:pPr>
      <w:r>
        <w:rPr>
          <w:sz w:val="22"/>
          <w:szCs w:val="22"/>
        </w:rPr>
        <w:t>Estimates may vary from the final figure as it is based on the final 3 months prior to the termination date</w:t>
      </w:r>
    </w:p>
    <w:p w14:paraId="70C2179D" w14:textId="3D710DCA" w:rsidR="00CE438D" w:rsidRDefault="00CE438D" w:rsidP="00612D90">
      <w:pPr>
        <w:numPr>
          <w:ilvl w:val="0"/>
          <w:numId w:val="9"/>
        </w:numPr>
        <w:spacing w:line="276" w:lineRule="auto"/>
        <w:jc w:val="both"/>
        <w:rPr>
          <w:sz w:val="22"/>
          <w:szCs w:val="22"/>
        </w:rPr>
      </w:pPr>
      <w:r>
        <w:rPr>
          <w:sz w:val="22"/>
          <w:szCs w:val="22"/>
        </w:rPr>
        <w:t xml:space="preserve">The start date is based on continuous NHS service </w:t>
      </w:r>
      <w:proofErr w:type="gramStart"/>
      <w:r w:rsidR="007827F1">
        <w:rPr>
          <w:sz w:val="22"/>
          <w:szCs w:val="22"/>
        </w:rPr>
        <w:t>i.e.</w:t>
      </w:r>
      <w:proofErr w:type="gramEnd"/>
      <w:r>
        <w:rPr>
          <w:sz w:val="22"/>
          <w:szCs w:val="22"/>
        </w:rPr>
        <w:t xml:space="preserve"> no break in service of more than 12 months.  </w:t>
      </w:r>
      <w:r w:rsidR="008E7147">
        <w:rPr>
          <w:sz w:val="22"/>
          <w:szCs w:val="22"/>
        </w:rPr>
        <w:t xml:space="preserve">Can you confirm </w:t>
      </w:r>
      <w:r w:rsidR="00072AD6">
        <w:rPr>
          <w:sz w:val="22"/>
          <w:szCs w:val="22"/>
        </w:rPr>
        <w:t>that the</w:t>
      </w:r>
      <w:r w:rsidR="00F77699">
        <w:rPr>
          <w:sz w:val="22"/>
          <w:szCs w:val="22"/>
        </w:rPr>
        <w:t xml:space="preserve"> </w:t>
      </w:r>
      <w:r>
        <w:rPr>
          <w:sz w:val="22"/>
          <w:szCs w:val="22"/>
        </w:rPr>
        <w:t>date is correct</w:t>
      </w:r>
      <w:r w:rsidR="00732562">
        <w:rPr>
          <w:sz w:val="22"/>
          <w:szCs w:val="22"/>
        </w:rPr>
        <w:t xml:space="preserve"> / are </w:t>
      </w:r>
      <w:r w:rsidR="00F77699">
        <w:rPr>
          <w:sz w:val="22"/>
          <w:szCs w:val="22"/>
        </w:rPr>
        <w:t xml:space="preserve">you </w:t>
      </w:r>
      <w:r w:rsidR="00732562">
        <w:rPr>
          <w:sz w:val="22"/>
          <w:szCs w:val="22"/>
        </w:rPr>
        <w:t>a retiring returnee?</w:t>
      </w:r>
    </w:p>
    <w:p w14:paraId="6110DD11" w14:textId="4EB2139F" w:rsidR="00CE438D" w:rsidRDefault="00CE438D" w:rsidP="00612D90">
      <w:pPr>
        <w:numPr>
          <w:ilvl w:val="0"/>
          <w:numId w:val="9"/>
        </w:numPr>
        <w:spacing w:line="276" w:lineRule="auto"/>
        <w:jc w:val="both"/>
        <w:rPr>
          <w:sz w:val="22"/>
          <w:szCs w:val="22"/>
        </w:rPr>
      </w:pPr>
      <w:r>
        <w:rPr>
          <w:sz w:val="22"/>
          <w:szCs w:val="22"/>
        </w:rPr>
        <w:t xml:space="preserve">If NHS continuous service date is incorrect evidence will be required and </w:t>
      </w:r>
      <w:r w:rsidR="00F77699">
        <w:rPr>
          <w:sz w:val="22"/>
          <w:szCs w:val="22"/>
        </w:rPr>
        <w:t>we</w:t>
      </w:r>
      <w:r>
        <w:rPr>
          <w:sz w:val="22"/>
          <w:szCs w:val="22"/>
        </w:rPr>
        <w:t xml:space="preserve"> will need to amend </w:t>
      </w:r>
      <w:r w:rsidR="00F77699">
        <w:rPr>
          <w:sz w:val="22"/>
          <w:szCs w:val="22"/>
        </w:rPr>
        <w:t xml:space="preserve">your </w:t>
      </w:r>
      <w:r>
        <w:rPr>
          <w:sz w:val="22"/>
          <w:szCs w:val="22"/>
        </w:rPr>
        <w:t>ESR record by complet</w:t>
      </w:r>
      <w:r w:rsidR="001D24EC">
        <w:rPr>
          <w:sz w:val="22"/>
          <w:szCs w:val="22"/>
        </w:rPr>
        <w:t>ing the correct form</w:t>
      </w:r>
    </w:p>
    <w:p w14:paraId="5EFDB8E7" w14:textId="77777777" w:rsidR="001D24EC" w:rsidRDefault="001D24EC" w:rsidP="00612D90">
      <w:pPr>
        <w:numPr>
          <w:ilvl w:val="0"/>
          <w:numId w:val="9"/>
        </w:numPr>
        <w:spacing w:line="276" w:lineRule="auto"/>
        <w:jc w:val="both"/>
        <w:rPr>
          <w:sz w:val="22"/>
          <w:szCs w:val="22"/>
        </w:rPr>
      </w:pPr>
      <w:r>
        <w:rPr>
          <w:sz w:val="22"/>
          <w:szCs w:val="22"/>
        </w:rPr>
        <w:t xml:space="preserve">If </w:t>
      </w:r>
      <w:r w:rsidR="00F77699">
        <w:rPr>
          <w:sz w:val="22"/>
          <w:szCs w:val="22"/>
        </w:rPr>
        <w:t xml:space="preserve">you </w:t>
      </w:r>
      <w:r>
        <w:rPr>
          <w:sz w:val="22"/>
          <w:szCs w:val="22"/>
        </w:rPr>
        <w:t>have already received a redundancy payment from the NHS</w:t>
      </w:r>
      <w:r w:rsidR="007958EC">
        <w:rPr>
          <w:sz w:val="22"/>
          <w:szCs w:val="22"/>
        </w:rPr>
        <w:t>,</w:t>
      </w:r>
      <w:r>
        <w:rPr>
          <w:sz w:val="22"/>
          <w:szCs w:val="22"/>
        </w:rPr>
        <w:t xml:space="preserve"> </w:t>
      </w:r>
      <w:r w:rsidR="008627C5">
        <w:rPr>
          <w:sz w:val="22"/>
          <w:szCs w:val="22"/>
        </w:rPr>
        <w:t>this must be declared as service already subject to a redundancy payment cannot be paid twice and if applicable a revised estimate will need to be obtained</w:t>
      </w:r>
    </w:p>
    <w:p w14:paraId="46AB6D0E" w14:textId="11623269" w:rsidR="001D24EC" w:rsidRDefault="001D24EC" w:rsidP="00612D90">
      <w:pPr>
        <w:numPr>
          <w:ilvl w:val="0"/>
          <w:numId w:val="9"/>
        </w:numPr>
        <w:spacing w:line="276" w:lineRule="auto"/>
        <w:jc w:val="both"/>
        <w:rPr>
          <w:sz w:val="22"/>
          <w:szCs w:val="22"/>
        </w:rPr>
      </w:pPr>
      <w:r>
        <w:rPr>
          <w:sz w:val="22"/>
          <w:szCs w:val="22"/>
        </w:rPr>
        <w:t xml:space="preserve">If </w:t>
      </w:r>
      <w:r w:rsidR="00F77699">
        <w:rPr>
          <w:sz w:val="22"/>
          <w:szCs w:val="22"/>
        </w:rPr>
        <w:t xml:space="preserve">you </w:t>
      </w:r>
      <w:r>
        <w:rPr>
          <w:sz w:val="22"/>
          <w:szCs w:val="22"/>
        </w:rPr>
        <w:t xml:space="preserve">have any queries regarding </w:t>
      </w:r>
      <w:r w:rsidR="00F77699">
        <w:rPr>
          <w:sz w:val="22"/>
          <w:szCs w:val="22"/>
        </w:rPr>
        <w:t xml:space="preserve">your </w:t>
      </w:r>
      <w:r>
        <w:rPr>
          <w:sz w:val="22"/>
          <w:szCs w:val="22"/>
        </w:rPr>
        <w:t xml:space="preserve">redundancy or pensions </w:t>
      </w:r>
      <w:r w:rsidR="00F77699">
        <w:rPr>
          <w:sz w:val="22"/>
          <w:szCs w:val="22"/>
        </w:rPr>
        <w:t xml:space="preserve">you </w:t>
      </w:r>
      <w:r>
        <w:rPr>
          <w:sz w:val="22"/>
          <w:szCs w:val="22"/>
        </w:rPr>
        <w:t xml:space="preserve">must contact the </w:t>
      </w:r>
      <w:r w:rsidR="008E7147">
        <w:rPr>
          <w:sz w:val="22"/>
          <w:szCs w:val="22"/>
        </w:rPr>
        <w:t>University Hospital Birmingham (UHB)</w:t>
      </w:r>
      <w:r>
        <w:rPr>
          <w:sz w:val="22"/>
          <w:szCs w:val="22"/>
        </w:rPr>
        <w:t xml:space="preserve"> Pensions Team </w:t>
      </w:r>
      <w:r w:rsidR="008E7147">
        <w:rPr>
          <w:sz w:val="22"/>
          <w:szCs w:val="22"/>
        </w:rPr>
        <w:t xml:space="preserve">by </w:t>
      </w:r>
      <w:r>
        <w:rPr>
          <w:sz w:val="22"/>
          <w:szCs w:val="22"/>
        </w:rPr>
        <w:t xml:space="preserve">  email </w:t>
      </w:r>
      <w:hyperlink r:id="rId10" w:history="1">
        <w:r w:rsidR="008E7147" w:rsidRPr="00072AD6">
          <w:rPr>
            <w:sz w:val="22"/>
            <w:szCs w:val="22"/>
          </w:rPr>
          <w:t>918pensions@uhb.nhs.uk</w:t>
        </w:r>
      </w:hyperlink>
      <w:r w:rsidR="008E7147">
        <w:rPr>
          <w:sz w:val="22"/>
          <w:szCs w:val="22"/>
        </w:rPr>
        <w:t xml:space="preserve">  </w:t>
      </w:r>
      <w:r>
        <w:rPr>
          <w:sz w:val="22"/>
          <w:szCs w:val="22"/>
        </w:rPr>
        <w:t xml:space="preserve"> stating </w:t>
      </w:r>
      <w:r w:rsidR="00F77699">
        <w:rPr>
          <w:sz w:val="22"/>
          <w:szCs w:val="22"/>
        </w:rPr>
        <w:t xml:space="preserve">your </w:t>
      </w:r>
      <w:r>
        <w:rPr>
          <w:sz w:val="22"/>
          <w:szCs w:val="22"/>
        </w:rPr>
        <w:t>assignment number</w:t>
      </w:r>
      <w:r w:rsidR="00AF0BEF">
        <w:rPr>
          <w:sz w:val="22"/>
          <w:szCs w:val="22"/>
        </w:rPr>
        <w:t xml:space="preserve"> and stating that you work for NHSBT.</w:t>
      </w:r>
    </w:p>
    <w:p w14:paraId="39838495" w14:textId="264671BD" w:rsidR="00732562" w:rsidRDefault="00732562" w:rsidP="00612D90">
      <w:pPr>
        <w:numPr>
          <w:ilvl w:val="0"/>
          <w:numId w:val="9"/>
        </w:numPr>
        <w:spacing w:line="276" w:lineRule="auto"/>
        <w:jc w:val="both"/>
        <w:rPr>
          <w:sz w:val="22"/>
          <w:szCs w:val="22"/>
        </w:rPr>
      </w:pPr>
      <w:r>
        <w:rPr>
          <w:sz w:val="22"/>
          <w:szCs w:val="22"/>
        </w:rPr>
        <w:t xml:space="preserve">The redundancy payment will be calculated using </w:t>
      </w:r>
      <w:proofErr w:type="gramStart"/>
      <w:r>
        <w:rPr>
          <w:sz w:val="22"/>
          <w:szCs w:val="22"/>
        </w:rPr>
        <w:t xml:space="preserve">a minimum notional </w:t>
      </w:r>
      <w:r w:rsidR="00072AD6">
        <w:rPr>
          <w:sz w:val="22"/>
          <w:szCs w:val="22"/>
        </w:rPr>
        <w:t>full-time</w:t>
      </w:r>
      <w:r>
        <w:rPr>
          <w:sz w:val="22"/>
          <w:szCs w:val="22"/>
        </w:rPr>
        <w:t xml:space="preserve"> earnings</w:t>
      </w:r>
      <w:proofErr w:type="gramEnd"/>
      <w:r>
        <w:rPr>
          <w:sz w:val="22"/>
          <w:szCs w:val="22"/>
        </w:rPr>
        <w:t xml:space="preserve"> of £23,000 pa and maximum notional </w:t>
      </w:r>
      <w:r w:rsidR="00072AD6">
        <w:rPr>
          <w:sz w:val="22"/>
          <w:szCs w:val="22"/>
        </w:rPr>
        <w:t>full-time</w:t>
      </w:r>
      <w:r>
        <w:rPr>
          <w:sz w:val="22"/>
          <w:szCs w:val="22"/>
        </w:rPr>
        <w:t xml:space="preserve"> earnings of £80,000 pa (both pro-rated for part-time).  The employer cost for early payment of NHS Pension benefits (for those member</w:t>
      </w:r>
      <w:r w:rsidR="008B5C88">
        <w:rPr>
          <w:sz w:val="22"/>
          <w:szCs w:val="22"/>
        </w:rPr>
        <w:t>s</w:t>
      </w:r>
      <w:r>
        <w:rPr>
          <w:sz w:val="22"/>
          <w:szCs w:val="22"/>
        </w:rPr>
        <w:t xml:space="preserve"> who are entitled to early payment) will be limited to a maximum of the value of the individual’s redundancy payment.  Note: Previously the full cost of early payment was met even where this was more than the redundancy due (sometimes referred to as ‘top-up’).  This means that some reduction may still apply depending on individual circumstances.</w:t>
      </w:r>
    </w:p>
    <w:p w14:paraId="6C49D9AB" w14:textId="71EE8577" w:rsidR="001D24EC" w:rsidRDefault="001D24EC" w:rsidP="00612D90">
      <w:pPr>
        <w:numPr>
          <w:ilvl w:val="0"/>
          <w:numId w:val="9"/>
        </w:numPr>
        <w:spacing w:line="276" w:lineRule="auto"/>
        <w:jc w:val="both"/>
        <w:rPr>
          <w:sz w:val="22"/>
          <w:szCs w:val="22"/>
        </w:rPr>
      </w:pPr>
      <w:r>
        <w:rPr>
          <w:sz w:val="22"/>
          <w:szCs w:val="22"/>
        </w:rPr>
        <w:t xml:space="preserve">If </w:t>
      </w:r>
      <w:r w:rsidR="00F77699">
        <w:rPr>
          <w:sz w:val="22"/>
          <w:szCs w:val="22"/>
        </w:rPr>
        <w:t xml:space="preserve">you </w:t>
      </w:r>
      <w:r>
        <w:rPr>
          <w:sz w:val="22"/>
          <w:szCs w:val="22"/>
        </w:rPr>
        <w:t xml:space="preserve">are over the minimum retirement age but under the normal retirement age and in the pension scheme, </w:t>
      </w:r>
      <w:r w:rsidR="00F77699">
        <w:rPr>
          <w:sz w:val="22"/>
          <w:szCs w:val="22"/>
        </w:rPr>
        <w:t xml:space="preserve">you </w:t>
      </w:r>
      <w:r>
        <w:rPr>
          <w:sz w:val="22"/>
          <w:szCs w:val="22"/>
        </w:rPr>
        <w:t xml:space="preserve">will </w:t>
      </w:r>
      <w:r w:rsidR="007827F1">
        <w:rPr>
          <w:sz w:val="22"/>
          <w:szCs w:val="22"/>
        </w:rPr>
        <w:t>have</w:t>
      </w:r>
      <w:r>
        <w:rPr>
          <w:sz w:val="22"/>
          <w:szCs w:val="22"/>
        </w:rPr>
        <w:t xml:space="preserve"> a choice over how </w:t>
      </w:r>
      <w:r w:rsidR="00F77699">
        <w:rPr>
          <w:sz w:val="22"/>
          <w:szCs w:val="22"/>
        </w:rPr>
        <w:t xml:space="preserve">you </w:t>
      </w:r>
      <w:r>
        <w:rPr>
          <w:sz w:val="22"/>
          <w:szCs w:val="22"/>
        </w:rPr>
        <w:t xml:space="preserve">take </w:t>
      </w:r>
      <w:r w:rsidR="00F77699">
        <w:rPr>
          <w:sz w:val="22"/>
          <w:szCs w:val="22"/>
        </w:rPr>
        <w:t xml:space="preserve">your </w:t>
      </w:r>
      <w:r>
        <w:rPr>
          <w:sz w:val="22"/>
          <w:szCs w:val="22"/>
        </w:rPr>
        <w:t xml:space="preserve">redundancy payment.  </w:t>
      </w:r>
      <w:r w:rsidR="00F77699">
        <w:rPr>
          <w:sz w:val="22"/>
          <w:szCs w:val="22"/>
        </w:rPr>
        <w:t xml:space="preserve">You </w:t>
      </w:r>
      <w:r>
        <w:rPr>
          <w:sz w:val="22"/>
          <w:szCs w:val="22"/>
        </w:rPr>
        <w:t xml:space="preserve">will need to indicate this on the choice form </w:t>
      </w:r>
      <w:r w:rsidR="008E7147">
        <w:rPr>
          <w:sz w:val="22"/>
          <w:szCs w:val="22"/>
        </w:rPr>
        <w:t xml:space="preserve">which forms part </w:t>
      </w:r>
      <w:r w:rsidR="00072AD6">
        <w:rPr>
          <w:sz w:val="22"/>
          <w:szCs w:val="22"/>
        </w:rPr>
        <w:t>of the</w:t>
      </w:r>
      <w:r w:rsidR="008E7147">
        <w:rPr>
          <w:sz w:val="22"/>
          <w:szCs w:val="22"/>
        </w:rPr>
        <w:t xml:space="preserve"> estimate you will/will have </w:t>
      </w:r>
      <w:r w:rsidR="00072AD6">
        <w:rPr>
          <w:sz w:val="22"/>
          <w:szCs w:val="22"/>
        </w:rPr>
        <w:t>received,</w:t>
      </w:r>
      <w:r w:rsidR="008E7147">
        <w:rPr>
          <w:sz w:val="22"/>
          <w:szCs w:val="22"/>
        </w:rPr>
        <w:t xml:space="preserve"> and this will be collected </w:t>
      </w:r>
      <w:r>
        <w:rPr>
          <w:sz w:val="22"/>
          <w:szCs w:val="22"/>
        </w:rPr>
        <w:t xml:space="preserve">during </w:t>
      </w:r>
      <w:r w:rsidR="00F77699">
        <w:rPr>
          <w:sz w:val="22"/>
          <w:szCs w:val="22"/>
        </w:rPr>
        <w:t xml:space="preserve">your </w:t>
      </w:r>
      <w:r>
        <w:rPr>
          <w:sz w:val="22"/>
          <w:szCs w:val="22"/>
        </w:rPr>
        <w:t xml:space="preserve">formal </w:t>
      </w:r>
      <w:r w:rsidR="007827F1">
        <w:rPr>
          <w:sz w:val="22"/>
          <w:szCs w:val="22"/>
        </w:rPr>
        <w:t>termination</w:t>
      </w:r>
      <w:r>
        <w:rPr>
          <w:sz w:val="22"/>
          <w:szCs w:val="22"/>
        </w:rPr>
        <w:t xml:space="preserve"> meeting</w:t>
      </w:r>
      <w:r w:rsidR="00F77699">
        <w:rPr>
          <w:sz w:val="22"/>
          <w:szCs w:val="22"/>
        </w:rPr>
        <w:t xml:space="preserve"> </w:t>
      </w:r>
      <w:r>
        <w:rPr>
          <w:sz w:val="22"/>
          <w:szCs w:val="22"/>
        </w:rPr>
        <w:t>– if applicable.</w:t>
      </w:r>
    </w:p>
    <w:p w14:paraId="68306B5B" w14:textId="77777777" w:rsidR="001D24EC" w:rsidRDefault="001D24EC" w:rsidP="00612D90">
      <w:pPr>
        <w:numPr>
          <w:ilvl w:val="0"/>
          <w:numId w:val="9"/>
        </w:numPr>
        <w:spacing w:line="276" w:lineRule="auto"/>
        <w:jc w:val="both"/>
        <w:rPr>
          <w:sz w:val="22"/>
          <w:szCs w:val="22"/>
        </w:rPr>
      </w:pPr>
      <w:r>
        <w:rPr>
          <w:sz w:val="22"/>
          <w:szCs w:val="22"/>
        </w:rPr>
        <w:t xml:space="preserve">If </w:t>
      </w:r>
      <w:r w:rsidR="00F77699">
        <w:rPr>
          <w:sz w:val="22"/>
          <w:szCs w:val="22"/>
        </w:rPr>
        <w:t xml:space="preserve">your </w:t>
      </w:r>
      <w:r>
        <w:rPr>
          <w:sz w:val="22"/>
          <w:szCs w:val="22"/>
        </w:rPr>
        <w:t xml:space="preserve">final </w:t>
      </w:r>
      <w:r w:rsidR="00CE3F4C">
        <w:rPr>
          <w:sz w:val="22"/>
          <w:szCs w:val="22"/>
        </w:rPr>
        <w:t>day of service is</w:t>
      </w:r>
      <w:r>
        <w:rPr>
          <w:sz w:val="22"/>
          <w:szCs w:val="22"/>
        </w:rPr>
        <w:t xml:space="preserve"> between 1</w:t>
      </w:r>
      <w:r w:rsidRPr="001D24EC">
        <w:rPr>
          <w:sz w:val="22"/>
          <w:szCs w:val="22"/>
          <w:vertAlign w:val="superscript"/>
        </w:rPr>
        <w:t>st</w:t>
      </w:r>
      <w:r>
        <w:rPr>
          <w:sz w:val="22"/>
          <w:szCs w:val="22"/>
        </w:rPr>
        <w:t xml:space="preserve"> and 10</w:t>
      </w:r>
      <w:r w:rsidRPr="001D24EC">
        <w:rPr>
          <w:sz w:val="22"/>
          <w:szCs w:val="22"/>
          <w:vertAlign w:val="superscript"/>
        </w:rPr>
        <w:t>th</w:t>
      </w:r>
      <w:r>
        <w:rPr>
          <w:sz w:val="22"/>
          <w:szCs w:val="22"/>
        </w:rPr>
        <w:t xml:space="preserve"> of the month, </w:t>
      </w:r>
      <w:r w:rsidR="00F77699">
        <w:rPr>
          <w:sz w:val="22"/>
          <w:szCs w:val="22"/>
        </w:rPr>
        <w:t xml:space="preserve">you </w:t>
      </w:r>
      <w:r>
        <w:rPr>
          <w:sz w:val="22"/>
          <w:szCs w:val="22"/>
        </w:rPr>
        <w:t xml:space="preserve">will receive </w:t>
      </w:r>
      <w:r w:rsidR="00F77699">
        <w:rPr>
          <w:sz w:val="22"/>
          <w:szCs w:val="22"/>
        </w:rPr>
        <w:t xml:space="preserve">your </w:t>
      </w:r>
      <w:r>
        <w:rPr>
          <w:sz w:val="22"/>
          <w:szCs w:val="22"/>
        </w:rPr>
        <w:t>redundancy pay in the current month and from 11</w:t>
      </w:r>
      <w:r w:rsidRPr="001D24EC">
        <w:rPr>
          <w:sz w:val="22"/>
          <w:szCs w:val="22"/>
          <w:vertAlign w:val="superscript"/>
        </w:rPr>
        <w:t>th</w:t>
      </w:r>
      <w:r>
        <w:rPr>
          <w:sz w:val="22"/>
          <w:szCs w:val="22"/>
        </w:rPr>
        <w:t xml:space="preserve"> onwards in the month after</w:t>
      </w:r>
    </w:p>
    <w:p w14:paraId="2493742D" w14:textId="77777777" w:rsidR="001D24EC" w:rsidRDefault="001D24EC" w:rsidP="00612D90">
      <w:pPr>
        <w:numPr>
          <w:ilvl w:val="0"/>
          <w:numId w:val="9"/>
        </w:numPr>
        <w:spacing w:line="276" w:lineRule="auto"/>
        <w:jc w:val="both"/>
        <w:rPr>
          <w:sz w:val="22"/>
          <w:szCs w:val="22"/>
        </w:rPr>
      </w:pPr>
      <w:r>
        <w:rPr>
          <w:sz w:val="22"/>
          <w:szCs w:val="22"/>
        </w:rPr>
        <w:t>Only contractual overtime will be included in any calculations/estimates and not any other overtime whether it is regular or ad-hoc</w:t>
      </w:r>
    </w:p>
    <w:p w14:paraId="47DCAE53" w14:textId="77777777" w:rsidR="003D43A5" w:rsidRDefault="003D43A5" w:rsidP="00612D90">
      <w:pPr>
        <w:numPr>
          <w:ilvl w:val="0"/>
          <w:numId w:val="9"/>
        </w:numPr>
        <w:spacing w:line="276" w:lineRule="auto"/>
        <w:jc w:val="both"/>
        <w:rPr>
          <w:sz w:val="22"/>
          <w:szCs w:val="22"/>
        </w:rPr>
      </w:pPr>
      <w:r>
        <w:rPr>
          <w:sz w:val="22"/>
          <w:szCs w:val="22"/>
        </w:rPr>
        <w:t>Redundancy payments are subject to G</w:t>
      </w:r>
      <w:r w:rsidR="00F77699">
        <w:rPr>
          <w:sz w:val="22"/>
          <w:szCs w:val="22"/>
        </w:rPr>
        <w:t xml:space="preserve">overnance and </w:t>
      </w:r>
      <w:r>
        <w:rPr>
          <w:sz w:val="22"/>
          <w:szCs w:val="22"/>
        </w:rPr>
        <w:t>A</w:t>
      </w:r>
      <w:r w:rsidR="00F77699">
        <w:rPr>
          <w:sz w:val="22"/>
          <w:szCs w:val="22"/>
        </w:rPr>
        <w:t xml:space="preserve">ssurance </w:t>
      </w:r>
      <w:r>
        <w:rPr>
          <w:sz w:val="22"/>
          <w:szCs w:val="22"/>
        </w:rPr>
        <w:t>C</w:t>
      </w:r>
      <w:r w:rsidR="00F77699">
        <w:rPr>
          <w:sz w:val="22"/>
          <w:szCs w:val="22"/>
        </w:rPr>
        <w:t>ommittee (GAC)</w:t>
      </w:r>
      <w:r>
        <w:rPr>
          <w:sz w:val="22"/>
          <w:szCs w:val="22"/>
        </w:rPr>
        <w:t xml:space="preserve"> approval </w:t>
      </w:r>
    </w:p>
    <w:p w14:paraId="78188708" w14:textId="77777777" w:rsidR="008627C5" w:rsidRDefault="008627C5" w:rsidP="00FA655A">
      <w:pPr>
        <w:ind w:left="-540"/>
        <w:jc w:val="both"/>
        <w:rPr>
          <w:sz w:val="22"/>
          <w:szCs w:val="22"/>
        </w:rPr>
      </w:pPr>
    </w:p>
    <w:p w14:paraId="600138C9" w14:textId="62E49F93" w:rsidR="00373A18" w:rsidRDefault="0056128D" w:rsidP="00FA655A">
      <w:pPr>
        <w:ind w:left="-540"/>
        <w:jc w:val="both"/>
        <w:rPr>
          <w:sz w:val="22"/>
          <w:szCs w:val="22"/>
        </w:rPr>
      </w:pPr>
      <w:r>
        <w:rPr>
          <w:sz w:val="22"/>
          <w:szCs w:val="22"/>
        </w:rPr>
        <w:t xml:space="preserve">NHSBT </w:t>
      </w:r>
      <w:r w:rsidR="00072AD6">
        <w:rPr>
          <w:sz w:val="22"/>
          <w:szCs w:val="22"/>
        </w:rPr>
        <w:t>has a</w:t>
      </w:r>
      <w:r w:rsidR="00373A18">
        <w:rPr>
          <w:sz w:val="22"/>
          <w:szCs w:val="22"/>
        </w:rPr>
        <w:t xml:space="preserve"> legal obligation to seek to avoid redundancy.  </w:t>
      </w:r>
      <w:r w:rsidR="00F77699">
        <w:rPr>
          <w:sz w:val="22"/>
          <w:szCs w:val="22"/>
        </w:rPr>
        <w:t>If you</w:t>
      </w:r>
      <w:r w:rsidR="00373A18">
        <w:rPr>
          <w:sz w:val="22"/>
          <w:szCs w:val="22"/>
        </w:rPr>
        <w:t xml:space="preserve"> refuse an offer of suitable alternative employment by NHSBT or any other NHS employer without reasonable ground, </w:t>
      </w:r>
      <w:r w:rsidR="00F77699">
        <w:rPr>
          <w:sz w:val="22"/>
          <w:szCs w:val="22"/>
        </w:rPr>
        <w:t xml:space="preserve">you </w:t>
      </w:r>
      <w:r w:rsidR="00373A18">
        <w:rPr>
          <w:sz w:val="22"/>
          <w:szCs w:val="22"/>
        </w:rPr>
        <w:t xml:space="preserve">may lose </w:t>
      </w:r>
      <w:r>
        <w:rPr>
          <w:sz w:val="22"/>
          <w:szCs w:val="22"/>
        </w:rPr>
        <w:t xml:space="preserve">your </w:t>
      </w:r>
      <w:r w:rsidR="00373A18">
        <w:rPr>
          <w:sz w:val="22"/>
          <w:szCs w:val="22"/>
        </w:rPr>
        <w:t>right to a statutory redundancy payment.</w:t>
      </w:r>
    </w:p>
    <w:p w14:paraId="29EC7307" w14:textId="77777777" w:rsidR="00373A18" w:rsidRDefault="00373A18" w:rsidP="00FA655A">
      <w:pPr>
        <w:ind w:left="-540"/>
        <w:jc w:val="both"/>
        <w:rPr>
          <w:sz w:val="22"/>
          <w:szCs w:val="22"/>
        </w:rPr>
      </w:pPr>
    </w:p>
    <w:p w14:paraId="6F059E9E" w14:textId="77777777" w:rsidR="00373A18" w:rsidRDefault="00F77699" w:rsidP="00FA655A">
      <w:pPr>
        <w:ind w:left="-540"/>
        <w:jc w:val="both"/>
        <w:rPr>
          <w:sz w:val="22"/>
          <w:szCs w:val="22"/>
        </w:rPr>
      </w:pPr>
      <w:r>
        <w:rPr>
          <w:sz w:val="22"/>
          <w:szCs w:val="22"/>
        </w:rPr>
        <w:t>T</w:t>
      </w:r>
      <w:r w:rsidR="00373A18" w:rsidRPr="00C02C89">
        <w:rPr>
          <w:sz w:val="22"/>
          <w:szCs w:val="22"/>
        </w:rPr>
        <w:t xml:space="preserve">here is an expectation </w:t>
      </w:r>
      <w:r>
        <w:rPr>
          <w:sz w:val="22"/>
          <w:szCs w:val="22"/>
        </w:rPr>
        <w:t xml:space="preserve">that you will </w:t>
      </w:r>
      <w:r w:rsidR="00373A18" w:rsidRPr="00C02C89">
        <w:rPr>
          <w:sz w:val="22"/>
          <w:szCs w:val="22"/>
        </w:rPr>
        <w:t xml:space="preserve">apply for reasonable alternative posts and </w:t>
      </w:r>
      <w:r w:rsidR="00CE3F4C">
        <w:rPr>
          <w:sz w:val="22"/>
          <w:szCs w:val="22"/>
        </w:rPr>
        <w:t xml:space="preserve">where this is not the case </w:t>
      </w:r>
      <w:r w:rsidR="0078568E">
        <w:rPr>
          <w:sz w:val="22"/>
          <w:szCs w:val="22"/>
        </w:rPr>
        <w:t>you</w:t>
      </w:r>
      <w:r w:rsidR="0078568E" w:rsidRPr="00C02C89">
        <w:rPr>
          <w:sz w:val="22"/>
          <w:szCs w:val="22"/>
        </w:rPr>
        <w:t xml:space="preserve"> </w:t>
      </w:r>
      <w:r w:rsidR="00373A18" w:rsidRPr="00C02C89">
        <w:rPr>
          <w:sz w:val="22"/>
          <w:szCs w:val="22"/>
        </w:rPr>
        <w:t xml:space="preserve">could risk </w:t>
      </w:r>
      <w:r w:rsidR="0078568E">
        <w:rPr>
          <w:sz w:val="22"/>
          <w:szCs w:val="22"/>
        </w:rPr>
        <w:t>your</w:t>
      </w:r>
      <w:r w:rsidR="0078568E" w:rsidRPr="00C02C89">
        <w:rPr>
          <w:sz w:val="22"/>
          <w:szCs w:val="22"/>
        </w:rPr>
        <w:t xml:space="preserve"> </w:t>
      </w:r>
      <w:r w:rsidR="00373A18" w:rsidRPr="00C02C89">
        <w:rPr>
          <w:sz w:val="22"/>
          <w:szCs w:val="22"/>
        </w:rPr>
        <w:t>entitlement to enhanced NHS redundancy payments</w:t>
      </w:r>
      <w:r w:rsidR="00CE3F4C">
        <w:rPr>
          <w:sz w:val="22"/>
          <w:szCs w:val="22"/>
        </w:rPr>
        <w:t>.</w:t>
      </w:r>
      <w:r w:rsidR="00373A18" w:rsidRPr="00C02C89">
        <w:rPr>
          <w:sz w:val="22"/>
          <w:szCs w:val="22"/>
        </w:rPr>
        <w:t xml:space="preserve"> </w:t>
      </w:r>
    </w:p>
    <w:p w14:paraId="45A313C0" w14:textId="77777777" w:rsidR="00373A18" w:rsidRDefault="00373A18" w:rsidP="00FA655A">
      <w:pPr>
        <w:ind w:left="-540"/>
        <w:jc w:val="both"/>
        <w:rPr>
          <w:sz w:val="22"/>
          <w:szCs w:val="22"/>
        </w:rPr>
      </w:pPr>
    </w:p>
    <w:p w14:paraId="1C398C70" w14:textId="16B9EAD0" w:rsidR="008B5C88" w:rsidRDefault="00373A18" w:rsidP="00FA655A">
      <w:pPr>
        <w:ind w:left="-540"/>
        <w:jc w:val="both"/>
        <w:rPr>
          <w:sz w:val="22"/>
          <w:szCs w:val="22"/>
        </w:rPr>
      </w:pPr>
      <w:r>
        <w:rPr>
          <w:sz w:val="22"/>
          <w:szCs w:val="22"/>
        </w:rPr>
        <w:t xml:space="preserve">If </w:t>
      </w:r>
      <w:r w:rsidR="0078568E">
        <w:rPr>
          <w:sz w:val="22"/>
          <w:szCs w:val="22"/>
        </w:rPr>
        <w:t xml:space="preserve">you </w:t>
      </w:r>
      <w:r>
        <w:rPr>
          <w:sz w:val="22"/>
          <w:szCs w:val="22"/>
        </w:rPr>
        <w:t>receive an offer of NHS employment</w:t>
      </w:r>
      <w:r w:rsidR="00C71D5D">
        <w:rPr>
          <w:sz w:val="22"/>
          <w:szCs w:val="22"/>
        </w:rPr>
        <w:t xml:space="preserve"> before the date </w:t>
      </w:r>
      <w:r w:rsidR="0056128D">
        <w:rPr>
          <w:sz w:val="22"/>
          <w:szCs w:val="22"/>
        </w:rPr>
        <w:t>you</w:t>
      </w:r>
      <w:r w:rsidR="00C71D5D">
        <w:rPr>
          <w:sz w:val="22"/>
          <w:szCs w:val="22"/>
        </w:rPr>
        <w:t xml:space="preserve">r employment terminates, or </w:t>
      </w:r>
      <w:r w:rsidR="0078568E">
        <w:rPr>
          <w:sz w:val="22"/>
          <w:szCs w:val="22"/>
        </w:rPr>
        <w:t xml:space="preserve">you </w:t>
      </w:r>
      <w:r w:rsidR="00C71D5D">
        <w:rPr>
          <w:sz w:val="22"/>
          <w:szCs w:val="22"/>
        </w:rPr>
        <w:t>take up NHS employment</w:t>
      </w:r>
      <w:r>
        <w:rPr>
          <w:sz w:val="22"/>
          <w:szCs w:val="22"/>
        </w:rPr>
        <w:t xml:space="preserve"> within 4 weeks of the date of termination, </w:t>
      </w:r>
      <w:r w:rsidR="0078568E">
        <w:rPr>
          <w:sz w:val="22"/>
          <w:szCs w:val="22"/>
        </w:rPr>
        <w:t xml:space="preserve">you </w:t>
      </w:r>
      <w:r>
        <w:rPr>
          <w:sz w:val="22"/>
          <w:szCs w:val="22"/>
        </w:rPr>
        <w:t xml:space="preserve">would be required to refund </w:t>
      </w:r>
      <w:r w:rsidR="0078568E">
        <w:rPr>
          <w:sz w:val="22"/>
          <w:szCs w:val="22"/>
        </w:rPr>
        <w:t xml:space="preserve">your </w:t>
      </w:r>
      <w:r>
        <w:rPr>
          <w:sz w:val="22"/>
          <w:szCs w:val="22"/>
        </w:rPr>
        <w:t xml:space="preserve">redundancy pay and/or enhanced pension contributions and </w:t>
      </w:r>
      <w:r w:rsidR="0078568E">
        <w:rPr>
          <w:sz w:val="22"/>
          <w:szCs w:val="22"/>
        </w:rPr>
        <w:t xml:space="preserve">you </w:t>
      </w:r>
      <w:r>
        <w:rPr>
          <w:sz w:val="22"/>
          <w:szCs w:val="22"/>
        </w:rPr>
        <w:t>have an obligation to inform us.</w:t>
      </w:r>
    </w:p>
    <w:p w14:paraId="66CD5670" w14:textId="77777777" w:rsidR="0078568E" w:rsidRDefault="0078568E" w:rsidP="00FA655A">
      <w:pPr>
        <w:ind w:left="-540"/>
        <w:jc w:val="both"/>
        <w:rPr>
          <w:sz w:val="22"/>
          <w:szCs w:val="22"/>
        </w:rPr>
      </w:pPr>
    </w:p>
    <w:p w14:paraId="6E79F7E7" w14:textId="77777777" w:rsidR="008B5C88" w:rsidRDefault="008B5C88" w:rsidP="00612D90">
      <w:pPr>
        <w:jc w:val="both"/>
        <w:rPr>
          <w:sz w:val="22"/>
          <w:szCs w:val="22"/>
        </w:rPr>
      </w:pPr>
    </w:p>
    <w:p w14:paraId="5828445D" w14:textId="77777777" w:rsidR="008B5C88" w:rsidRDefault="00612D90" w:rsidP="00FA655A">
      <w:pPr>
        <w:ind w:left="-540"/>
        <w:jc w:val="both"/>
        <w:rPr>
          <w:sz w:val="22"/>
          <w:szCs w:val="22"/>
        </w:rPr>
      </w:pPr>
      <w:r>
        <w:rPr>
          <w:noProof/>
          <w:sz w:val="22"/>
          <w:szCs w:val="22"/>
        </w:rPr>
        <mc:AlternateContent>
          <mc:Choice Requires="wps">
            <w:drawing>
              <wp:anchor distT="0" distB="0" distL="114300" distR="114300" simplePos="0" relativeHeight="251657216" behindDoc="0" locked="0" layoutInCell="1" allowOverlap="1" wp14:anchorId="77584683" wp14:editId="109602FC">
                <wp:simplePos x="0" y="0"/>
                <wp:positionH relativeFrom="column">
                  <wp:posOffset>-571500</wp:posOffset>
                </wp:positionH>
                <wp:positionV relativeFrom="paragraph">
                  <wp:posOffset>60960</wp:posOffset>
                </wp:positionV>
                <wp:extent cx="6400800" cy="0"/>
                <wp:effectExtent l="9525" t="6985" r="952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090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"/>
            </w:pict>
          </mc:Fallback>
        </mc:AlternateContent>
      </w:r>
    </w:p>
    <w:p w14:paraId="1BD38FE9" w14:textId="77777777" w:rsidR="00D52A94" w:rsidRPr="00154E2B" w:rsidRDefault="00D52A94" w:rsidP="00FA655A">
      <w:pPr>
        <w:ind w:left="-540"/>
        <w:jc w:val="both"/>
        <w:rPr>
          <w:b/>
          <w:u w:val="single"/>
        </w:rPr>
      </w:pPr>
      <w:r w:rsidRPr="00154E2B">
        <w:rPr>
          <w:b/>
          <w:u w:val="single"/>
        </w:rPr>
        <w:t>Change of Base / Relocation (if applicable)</w:t>
      </w:r>
      <w:r w:rsidR="00154E2B" w:rsidRPr="00154E2B">
        <w:rPr>
          <w:b/>
          <w:u w:val="single"/>
        </w:rPr>
        <w:t>:</w:t>
      </w:r>
    </w:p>
    <w:p w14:paraId="1E44953E" w14:textId="77777777" w:rsidR="008B5C88" w:rsidRPr="008B5C88" w:rsidRDefault="008B5C88" w:rsidP="00FA655A">
      <w:pPr>
        <w:ind w:left="-540"/>
        <w:jc w:val="both"/>
        <w:rPr>
          <w:b/>
        </w:rPr>
      </w:pPr>
    </w:p>
    <w:p w14:paraId="481E3CD2" w14:textId="77CAAC2E" w:rsidR="00D52A94" w:rsidRDefault="0078568E" w:rsidP="00FA655A">
      <w:pPr>
        <w:ind w:left="-540"/>
        <w:jc w:val="both"/>
        <w:rPr>
          <w:sz w:val="22"/>
          <w:szCs w:val="22"/>
        </w:rPr>
      </w:pPr>
      <w:r>
        <w:rPr>
          <w:sz w:val="22"/>
          <w:szCs w:val="22"/>
        </w:rPr>
        <w:t xml:space="preserve">As this is a change of </w:t>
      </w:r>
      <w:r w:rsidR="00072AD6">
        <w:rPr>
          <w:sz w:val="22"/>
          <w:szCs w:val="22"/>
        </w:rPr>
        <w:t>base,</w:t>
      </w:r>
      <w:r>
        <w:rPr>
          <w:sz w:val="22"/>
          <w:szCs w:val="22"/>
        </w:rPr>
        <w:t xml:space="preserve"> I can</w:t>
      </w:r>
      <w:r w:rsidR="00D52A94">
        <w:rPr>
          <w:sz w:val="22"/>
          <w:szCs w:val="22"/>
        </w:rPr>
        <w:t xml:space="preserve"> confirm the following </w:t>
      </w:r>
      <w:r>
        <w:rPr>
          <w:sz w:val="22"/>
          <w:szCs w:val="22"/>
        </w:rPr>
        <w:t>which I will record in the notes</w:t>
      </w:r>
      <w:r w:rsidR="00D52A94">
        <w:rPr>
          <w:sz w:val="22"/>
          <w:szCs w:val="22"/>
        </w:rPr>
        <w:t xml:space="preserve"> section </w:t>
      </w:r>
      <w:proofErr w:type="gramStart"/>
      <w:r w:rsidR="00B83CB5">
        <w:rPr>
          <w:sz w:val="22"/>
          <w:szCs w:val="22"/>
        </w:rPr>
        <w:t>below:</w:t>
      </w:r>
      <w:r w:rsidR="00D52A94">
        <w:rPr>
          <w:sz w:val="22"/>
          <w:szCs w:val="22"/>
        </w:rPr>
        <w:t>-</w:t>
      </w:r>
      <w:proofErr w:type="gramEnd"/>
    </w:p>
    <w:p w14:paraId="4B102133" w14:textId="77777777" w:rsidR="008B5C88" w:rsidRDefault="008B5C88" w:rsidP="00FA655A">
      <w:pPr>
        <w:ind w:left="-540"/>
        <w:jc w:val="both"/>
        <w:rPr>
          <w:sz w:val="22"/>
          <w:szCs w:val="22"/>
        </w:rPr>
      </w:pPr>
    </w:p>
    <w:p w14:paraId="44D6845C" w14:textId="1DF450B4" w:rsidR="00D52A94" w:rsidRDefault="0078568E" w:rsidP="00612D90">
      <w:pPr>
        <w:numPr>
          <w:ilvl w:val="0"/>
          <w:numId w:val="10"/>
        </w:numPr>
        <w:spacing w:line="276" w:lineRule="auto"/>
        <w:jc w:val="both"/>
        <w:rPr>
          <w:sz w:val="22"/>
          <w:szCs w:val="22"/>
        </w:rPr>
      </w:pPr>
      <w:r>
        <w:rPr>
          <w:sz w:val="22"/>
          <w:szCs w:val="22"/>
        </w:rPr>
        <w:lastRenderedPageBreak/>
        <w:t>Please c</w:t>
      </w:r>
      <w:r w:rsidR="00D52A94">
        <w:rPr>
          <w:sz w:val="22"/>
          <w:szCs w:val="22"/>
        </w:rPr>
        <w:t xml:space="preserve">onfirm </w:t>
      </w:r>
      <w:r w:rsidR="00D064C7">
        <w:rPr>
          <w:sz w:val="22"/>
          <w:szCs w:val="22"/>
        </w:rPr>
        <w:t xml:space="preserve">that any recent changes of </w:t>
      </w:r>
      <w:r w:rsidR="00D52A94">
        <w:rPr>
          <w:sz w:val="22"/>
          <w:szCs w:val="22"/>
        </w:rPr>
        <w:t>home address</w:t>
      </w:r>
      <w:r w:rsidR="00CE3F4C">
        <w:rPr>
          <w:sz w:val="22"/>
          <w:szCs w:val="22"/>
        </w:rPr>
        <w:t xml:space="preserve"> </w:t>
      </w:r>
      <w:r w:rsidR="00D064C7">
        <w:rPr>
          <w:sz w:val="22"/>
          <w:szCs w:val="22"/>
        </w:rPr>
        <w:t>have been notified to Pay Support.</w:t>
      </w:r>
      <w:r w:rsidR="00CE3F4C">
        <w:rPr>
          <w:sz w:val="22"/>
          <w:szCs w:val="22"/>
        </w:rPr>
        <w:t xml:space="preserve"> </w:t>
      </w:r>
      <w:r>
        <w:rPr>
          <w:sz w:val="22"/>
          <w:szCs w:val="22"/>
        </w:rPr>
        <w:t>If you have not action</w:t>
      </w:r>
      <w:r w:rsidR="00A90564">
        <w:rPr>
          <w:sz w:val="22"/>
          <w:szCs w:val="22"/>
        </w:rPr>
        <w:t>ed</w:t>
      </w:r>
      <w:r>
        <w:rPr>
          <w:sz w:val="22"/>
          <w:szCs w:val="22"/>
        </w:rPr>
        <w:t xml:space="preserve"> this, please</w:t>
      </w:r>
      <w:r w:rsidR="00CE3F4C">
        <w:rPr>
          <w:sz w:val="22"/>
          <w:szCs w:val="22"/>
        </w:rPr>
        <w:t xml:space="preserve"> go to ‘Personal Changes’ on People First and complete the relevant form.</w:t>
      </w:r>
    </w:p>
    <w:p w14:paraId="74A0874C" w14:textId="77777777" w:rsidR="00D52A94" w:rsidRDefault="0078568E" w:rsidP="00612D90">
      <w:pPr>
        <w:numPr>
          <w:ilvl w:val="0"/>
          <w:numId w:val="10"/>
        </w:numPr>
        <w:spacing w:line="276" w:lineRule="auto"/>
        <w:jc w:val="both"/>
        <w:rPr>
          <w:sz w:val="22"/>
          <w:szCs w:val="22"/>
        </w:rPr>
      </w:pPr>
      <w:r>
        <w:rPr>
          <w:sz w:val="22"/>
          <w:szCs w:val="22"/>
        </w:rPr>
        <w:t>Please c</w:t>
      </w:r>
      <w:r w:rsidR="00D52A94">
        <w:rPr>
          <w:sz w:val="22"/>
          <w:szCs w:val="22"/>
        </w:rPr>
        <w:t xml:space="preserve">onfirm </w:t>
      </w:r>
      <w:r>
        <w:rPr>
          <w:sz w:val="22"/>
          <w:szCs w:val="22"/>
        </w:rPr>
        <w:t xml:space="preserve">your </w:t>
      </w:r>
      <w:r w:rsidR="00D52A94">
        <w:rPr>
          <w:sz w:val="22"/>
          <w:szCs w:val="22"/>
        </w:rPr>
        <w:t xml:space="preserve">work pattern </w:t>
      </w:r>
      <w:proofErr w:type="gramStart"/>
      <w:r w:rsidR="00206F75">
        <w:rPr>
          <w:sz w:val="22"/>
          <w:szCs w:val="22"/>
        </w:rPr>
        <w:t>e.g.</w:t>
      </w:r>
      <w:proofErr w:type="gramEnd"/>
      <w:r w:rsidR="00D52A94">
        <w:rPr>
          <w:sz w:val="22"/>
          <w:szCs w:val="22"/>
        </w:rPr>
        <w:t xml:space="preserve"> Office based, Full-time/Part-time, Regional/National role etc.</w:t>
      </w:r>
    </w:p>
    <w:p w14:paraId="4D73728F" w14:textId="77777777" w:rsidR="00D52A94" w:rsidRDefault="0078568E" w:rsidP="00612D90">
      <w:pPr>
        <w:numPr>
          <w:ilvl w:val="0"/>
          <w:numId w:val="10"/>
        </w:numPr>
        <w:spacing w:line="276" w:lineRule="auto"/>
        <w:jc w:val="both"/>
        <w:rPr>
          <w:sz w:val="22"/>
          <w:szCs w:val="22"/>
        </w:rPr>
      </w:pPr>
      <w:r>
        <w:rPr>
          <w:sz w:val="22"/>
          <w:szCs w:val="22"/>
        </w:rPr>
        <w:t>Please c</w:t>
      </w:r>
      <w:r w:rsidR="00D52A94">
        <w:rPr>
          <w:sz w:val="22"/>
          <w:szCs w:val="22"/>
        </w:rPr>
        <w:t xml:space="preserve">onfirm </w:t>
      </w:r>
      <w:r w:rsidR="0056128D">
        <w:rPr>
          <w:sz w:val="22"/>
          <w:szCs w:val="22"/>
        </w:rPr>
        <w:t xml:space="preserve">your </w:t>
      </w:r>
      <w:r w:rsidR="00D52A94">
        <w:rPr>
          <w:sz w:val="22"/>
          <w:szCs w:val="22"/>
        </w:rPr>
        <w:t xml:space="preserve">current travel arrangements </w:t>
      </w:r>
      <w:proofErr w:type="gramStart"/>
      <w:r w:rsidR="00206F75">
        <w:rPr>
          <w:sz w:val="22"/>
          <w:szCs w:val="22"/>
        </w:rPr>
        <w:t>e.g.</w:t>
      </w:r>
      <w:proofErr w:type="gramEnd"/>
      <w:r w:rsidR="00D52A94">
        <w:rPr>
          <w:sz w:val="22"/>
          <w:szCs w:val="22"/>
        </w:rPr>
        <w:t xml:space="preserve"> mode of travel, travel time, current home to base mileage (using AA </w:t>
      </w:r>
      <w:r w:rsidR="00206F75">
        <w:rPr>
          <w:sz w:val="22"/>
          <w:szCs w:val="22"/>
        </w:rPr>
        <w:t>auto route</w:t>
      </w:r>
      <w:r w:rsidR="00D52A94">
        <w:rPr>
          <w:sz w:val="22"/>
          <w:szCs w:val="22"/>
        </w:rPr>
        <w:t xml:space="preserve">), </w:t>
      </w:r>
      <w:r w:rsidR="00206F75">
        <w:rPr>
          <w:sz w:val="22"/>
          <w:szCs w:val="22"/>
        </w:rPr>
        <w:t xml:space="preserve">cost of parking, </w:t>
      </w:r>
      <w:r w:rsidR="00D52A94">
        <w:rPr>
          <w:sz w:val="22"/>
          <w:szCs w:val="22"/>
        </w:rPr>
        <w:t>cost of public transport to existing base</w:t>
      </w:r>
    </w:p>
    <w:p w14:paraId="60FEACD7" w14:textId="2743963D" w:rsidR="00D52A94" w:rsidRDefault="0078568E" w:rsidP="00612D90">
      <w:pPr>
        <w:numPr>
          <w:ilvl w:val="0"/>
          <w:numId w:val="10"/>
        </w:numPr>
        <w:spacing w:line="276" w:lineRule="auto"/>
        <w:jc w:val="both"/>
        <w:rPr>
          <w:sz w:val="22"/>
          <w:szCs w:val="22"/>
        </w:rPr>
      </w:pPr>
      <w:r>
        <w:rPr>
          <w:sz w:val="22"/>
          <w:szCs w:val="22"/>
        </w:rPr>
        <w:t>Please c</w:t>
      </w:r>
      <w:r w:rsidR="00D52A94">
        <w:rPr>
          <w:sz w:val="22"/>
          <w:szCs w:val="22"/>
        </w:rPr>
        <w:t>onfirm</w:t>
      </w:r>
      <w:r>
        <w:rPr>
          <w:sz w:val="22"/>
          <w:szCs w:val="22"/>
        </w:rPr>
        <w:t xml:space="preserve"> your</w:t>
      </w:r>
      <w:r w:rsidR="00D52A94">
        <w:rPr>
          <w:sz w:val="22"/>
          <w:szCs w:val="22"/>
        </w:rPr>
        <w:t xml:space="preserve"> intended travel arrangements </w:t>
      </w:r>
      <w:proofErr w:type="gramStart"/>
      <w:r w:rsidR="00206F75">
        <w:rPr>
          <w:sz w:val="22"/>
          <w:szCs w:val="22"/>
        </w:rPr>
        <w:t>e.g.</w:t>
      </w:r>
      <w:proofErr w:type="gramEnd"/>
      <w:r w:rsidR="00D52A94">
        <w:rPr>
          <w:sz w:val="22"/>
          <w:szCs w:val="22"/>
        </w:rPr>
        <w:t xml:space="preserve"> mode of travel, estimated time of travel, new home to base mileage, </w:t>
      </w:r>
      <w:r w:rsidR="00E74241">
        <w:rPr>
          <w:sz w:val="22"/>
          <w:szCs w:val="22"/>
        </w:rPr>
        <w:t xml:space="preserve">requirement for </w:t>
      </w:r>
      <w:r w:rsidR="00206F75">
        <w:rPr>
          <w:sz w:val="22"/>
          <w:szCs w:val="22"/>
        </w:rPr>
        <w:t>parking</w:t>
      </w:r>
      <w:r w:rsidR="00E74241">
        <w:rPr>
          <w:sz w:val="22"/>
          <w:szCs w:val="22"/>
        </w:rPr>
        <w:t xml:space="preserve"> and cost</w:t>
      </w:r>
      <w:r w:rsidR="00206F75">
        <w:rPr>
          <w:sz w:val="22"/>
          <w:szCs w:val="22"/>
        </w:rPr>
        <w:t xml:space="preserve">, </w:t>
      </w:r>
      <w:r w:rsidR="00D52A94">
        <w:rPr>
          <w:sz w:val="22"/>
          <w:szCs w:val="22"/>
        </w:rPr>
        <w:t>cost of public transport to new base</w:t>
      </w:r>
      <w:r w:rsidR="00A90564">
        <w:rPr>
          <w:sz w:val="22"/>
          <w:szCs w:val="22"/>
        </w:rPr>
        <w:t>.</w:t>
      </w:r>
    </w:p>
    <w:p w14:paraId="2539AC98" w14:textId="72EED7F4" w:rsidR="00206F75" w:rsidRDefault="0078568E" w:rsidP="00612D90">
      <w:pPr>
        <w:numPr>
          <w:ilvl w:val="0"/>
          <w:numId w:val="10"/>
        </w:numPr>
        <w:spacing w:line="276" w:lineRule="auto"/>
        <w:jc w:val="both"/>
        <w:rPr>
          <w:sz w:val="22"/>
          <w:szCs w:val="22"/>
        </w:rPr>
      </w:pPr>
      <w:r>
        <w:rPr>
          <w:sz w:val="22"/>
          <w:szCs w:val="22"/>
        </w:rPr>
        <w:t>Please c</w:t>
      </w:r>
      <w:r w:rsidR="00206F75">
        <w:rPr>
          <w:sz w:val="22"/>
          <w:szCs w:val="22"/>
        </w:rPr>
        <w:t xml:space="preserve">onfirm any childcare or carer responsibilities </w:t>
      </w:r>
      <w:r>
        <w:rPr>
          <w:sz w:val="22"/>
          <w:szCs w:val="22"/>
        </w:rPr>
        <w:t>both</w:t>
      </w:r>
      <w:r w:rsidR="00206F75">
        <w:rPr>
          <w:sz w:val="22"/>
          <w:szCs w:val="22"/>
        </w:rPr>
        <w:t xml:space="preserve"> current/future arrangements and cost</w:t>
      </w:r>
      <w:r w:rsidR="00A90564">
        <w:rPr>
          <w:sz w:val="22"/>
          <w:szCs w:val="22"/>
        </w:rPr>
        <w:t>.</w:t>
      </w:r>
    </w:p>
    <w:p w14:paraId="309EF9B1" w14:textId="77777777" w:rsidR="00206F75" w:rsidRDefault="00612D90" w:rsidP="00FA655A">
      <w:pPr>
        <w:ind w:left="-540"/>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65FD2688" wp14:editId="3BBC16F5">
                <wp:simplePos x="0" y="0"/>
                <wp:positionH relativeFrom="column">
                  <wp:posOffset>-571500</wp:posOffset>
                </wp:positionH>
                <wp:positionV relativeFrom="paragraph">
                  <wp:posOffset>148590</wp:posOffset>
                </wp:positionV>
                <wp:extent cx="64008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8CE0"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7pt" to="45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r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"/>
            </w:pict>
          </mc:Fallback>
        </mc:AlternateContent>
      </w:r>
    </w:p>
    <w:p w14:paraId="5DDDD729" w14:textId="77777777" w:rsidR="00D52A94" w:rsidRPr="00D52A94" w:rsidRDefault="00D52A94" w:rsidP="00FA655A">
      <w:pPr>
        <w:ind w:left="-540"/>
        <w:jc w:val="both"/>
        <w:rPr>
          <w:sz w:val="22"/>
          <w:szCs w:val="22"/>
        </w:rPr>
      </w:pPr>
    </w:p>
    <w:p w14:paraId="22943443" w14:textId="77777777" w:rsidR="00D76E9F" w:rsidRPr="00154E2B" w:rsidRDefault="00660B9D" w:rsidP="00FA655A">
      <w:pPr>
        <w:ind w:left="-540"/>
        <w:jc w:val="both"/>
        <w:rPr>
          <w:b/>
          <w:u w:val="single"/>
        </w:rPr>
      </w:pPr>
      <w:r w:rsidRPr="00154E2B">
        <w:rPr>
          <w:b/>
          <w:u w:val="single"/>
        </w:rPr>
        <w:t>CONFIRMATION OF MEETING</w:t>
      </w:r>
    </w:p>
    <w:p w14:paraId="2AA5A530" w14:textId="77777777" w:rsidR="008627C5" w:rsidRPr="007827F1" w:rsidRDefault="008627C5" w:rsidP="00FA655A">
      <w:pPr>
        <w:ind w:left="-540"/>
        <w:jc w:val="both"/>
        <w:rPr>
          <w:b/>
          <w:sz w:val="22"/>
          <w:szCs w:val="22"/>
        </w:rPr>
      </w:pPr>
    </w:p>
    <w:p w14:paraId="2FBEFAC7" w14:textId="77777777" w:rsidR="005267B2" w:rsidRDefault="007B715D" w:rsidP="00FA655A">
      <w:pPr>
        <w:ind w:left="-540"/>
        <w:jc w:val="both"/>
        <w:rPr>
          <w:sz w:val="22"/>
          <w:szCs w:val="22"/>
        </w:rPr>
      </w:pPr>
      <w:r>
        <w:rPr>
          <w:sz w:val="22"/>
          <w:szCs w:val="22"/>
        </w:rPr>
        <w:t xml:space="preserve">To </w:t>
      </w:r>
      <w:proofErr w:type="gramStart"/>
      <w:r>
        <w:rPr>
          <w:sz w:val="22"/>
          <w:szCs w:val="22"/>
        </w:rPr>
        <w:t>summarise</w:t>
      </w:r>
      <w:r w:rsidR="008B5C88">
        <w:rPr>
          <w:sz w:val="22"/>
          <w:szCs w:val="22"/>
        </w:rPr>
        <w:t>:-</w:t>
      </w:r>
      <w:proofErr w:type="gramEnd"/>
    </w:p>
    <w:p w14:paraId="4CA7840D" w14:textId="77777777" w:rsidR="00D064C7" w:rsidRDefault="00D064C7" w:rsidP="00FA655A">
      <w:pPr>
        <w:ind w:left="-540"/>
        <w:jc w:val="both"/>
        <w:rPr>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1440"/>
      </w:tblGrid>
      <w:tr w:rsidR="00C02C89" w:rsidRPr="007E64FF" w14:paraId="42900248" w14:textId="77777777" w:rsidTr="007E64FF">
        <w:tc>
          <w:tcPr>
            <w:tcW w:w="8280" w:type="dxa"/>
            <w:shd w:val="clear" w:color="auto" w:fill="auto"/>
          </w:tcPr>
          <w:p w14:paraId="5181C5CE" w14:textId="77777777" w:rsidR="00C02C89" w:rsidRPr="007E64FF" w:rsidRDefault="007B715D" w:rsidP="007E64FF">
            <w:pPr>
              <w:jc w:val="both"/>
              <w:rPr>
                <w:sz w:val="22"/>
                <w:szCs w:val="22"/>
              </w:rPr>
            </w:pPr>
            <w:r w:rsidRPr="007E64FF">
              <w:rPr>
                <w:sz w:val="22"/>
                <w:szCs w:val="22"/>
              </w:rPr>
              <w:t xml:space="preserve">I explained your entitlement to </w:t>
            </w:r>
            <w:r w:rsidR="00660B9D" w:rsidRPr="007E64FF">
              <w:rPr>
                <w:sz w:val="22"/>
                <w:szCs w:val="22"/>
              </w:rPr>
              <w:t>representation</w:t>
            </w:r>
          </w:p>
        </w:tc>
        <w:tc>
          <w:tcPr>
            <w:tcW w:w="1440" w:type="dxa"/>
            <w:shd w:val="clear" w:color="auto" w:fill="auto"/>
          </w:tcPr>
          <w:p w14:paraId="7A8E5CEE" w14:textId="77777777" w:rsidR="00C02C89" w:rsidRPr="007E64FF" w:rsidRDefault="00660B9D" w:rsidP="007E64FF">
            <w:pPr>
              <w:jc w:val="both"/>
              <w:rPr>
                <w:sz w:val="22"/>
                <w:szCs w:val="22"/>
              </w:rPr>
            </w:pPr>
            <w:r w:rsidRPr="007E64FF">
              <w:rPr>
                <w:sz w:val="22"/>
                <w:szCs w:val="22"/>
              </w:rPr>
              <w:t>Yes/No</w:t>
            </w:r>
          </w:p>
        </w:tc>
      </w:tr>
      <w:tr w:rsidR="00C02C89" w:rsidRPr="007E64FF" w14:paraId="4801AFA9" w14:textId="77777777" w:rsidTr="007E64FF">
        <w:tc>
          <w:tcPr>
            <w:tcW w:w="8280" w:type="dxa"/>
            <w:shd w:val="clear" w:color="auto" w:fill="auto"/>
          </w:tcPr>
          <w:p w14:paraId="29B46CAF" w14:textId="77777777" w:rsidR="00C02C89" w:rsidRPr="007E64FF" w:rsidRDefault="007B715D" w:rsidP="007E64FF">
            <w:pPr>
              <w:jc w:val="both"/>
              <w:rPr>
                <w:sz w:val="22"/>
                <w:szCs w:val="22"/>
              </w:rPr>
            </w:pPr>
            <w:r w:rsidRPr="007E64FF">
              <w:rPr>
                <w:sz w:val="22"/>
                <w:szCs w:val="22"/>
              </w:rPr>
              <w:t xml:space="preserve">I outlined the </w:t>
            </w:r>
            <w:r w:rsidR="00660B9D" w:rsidRPr="007E64FF">
              <w:rPr>
                <w:sz w:val="22"/>
                <w:szCs w:val="22"/>
              </w:rPr>
              <w:t xml:space="preserve">outcome of the Collective Consultation and the impact </w:t>
            </w:r>
            <w:r w:rsidRPr="007E64FF">
              <w:rPr>
                <w:sz w:val="22"/>
                <w:szCs w:val="22"/>
              </w:rPr>
              <w:t>on you</w:t>
            </w:r>
          </w:p>
        </w:tc>
        <w:tc>
          <w:tcPr>
            <w:tcW w:w="1440" w:type="dxa"/>
            <w:shd w:val="clear" w:color="auto" w:fill="auto"/>
          </w:tcPr>
          <w:p w14:paraId="09BA37F7" w14:textId="77777777" w:rsidR="00C02C89" w:rsidRPr="007E64FF" w:rsidRDefault="00660B9D" w:rsidP="007E64FF">
            <w:pPr>
              <w:jc w:val="both"/>
              <w:rPr>
                <w:sz w:val="22"/>
                <w:szCs w:val="22"/>
              </w:rPr>
            </w:pPr>
            <w:r w:rsidRPr="007E64FF">
              <w:rPr>
                <w:sz w:val="22"/>
                <w:szCs w:val="22"/>
              </w:rPr>
              <w:t>Yes/No</w:t>
            </w:r>
          </w:p>
        </w:tc>
      </w:tr>
      <w:tr w:rsidR="00660B9D" w:rsidRPr="007E64FF" w14:paraId="7EFB77BD" w14:textId="77777777" w:rsidTr="007E64FF">
        <w:tc>
          <w:tcPr>
            <w:tcW w:w="8280" w:type="dxa"/>
            <w:shd w:val="clear" w:color="auto" w:fill="auto"/>
          </w:tcPr>
          <w:p w14:paraId="03BCB154" w14:textId="77777777" w:rsidR="00660B9D" w:rsidRPr="007E64FF" w:rsidRDefault="0096431A" w:rsidP="007E64FF">
            <w:pPr>
              <w:jc w:val="both"/>
              <w:rPr>
                <w:sz w:val="22"/>
                <w:szCs w:val="22"/>
              </w:rPr>
            </w:pPr>
            <w:r w:rsidRPr="007E64FF">
              <w:rPr>
                <w:sz w:val="22"/>
                <w:szCs w:val="22"/>
              </w:rPr>
              <w:t>I confirmed that you have</w:t>
            </w:r>
            <w:r w:rsidR="007B715D" w:rsidRPr="007E64FF">
              <w:rPr>
                <w:sz w:val="22"/>
                <w:szCs w:val="22"/>
              </w:rPr>
              <w:t xml:space="preserve"> </w:t>
            </w:r>
            <w:r w:rsidR="00A02A84" w:rsidRPr="007E64FF">
              <w:rPr>
                <w:sz w:val="22"/>
                <w:szCs w:val="22"/>
              </w:rPr>
              <w:t xml:space="preserve">received </w:t>
            </w:r>
            <w:r w:rsidR="007B715D" w:rsidRPr="007E64FF">
              <w:rPr>
                <w:sz w:val="22"/>
                <w:szCs w:val="22"/>
              </w:rPr>
              <w:t xml:space="preserve">the </w:t>
            </w:r>
            <w:r w:rsidR="007958EC" w:rsidRPr="007E64FF">
              <w:rPr>
                <w:sz w:val="22"/>
                <w:szCs w:val="22"/>
              </w:rPr>
              <w:t>F</w:t>
            </w:r>
            <w:r w:rsidR="00A02A84" w:rsidRPr="007E64FF">
              <w:rPr>
                <w:sz w:val="22"/>
                <w:szCs w:val="22"/>
              </w:rPr>
              <w:t xml:space="preserve">inal </w:t>
            </w:r>
            <w:r w:rsidR="007958EC" w:rsidRPr="007E64FF">
              <w:rPr>
                <w:sz w:val="22"/>
                <w:szCs w:val="22"/>
              </w:rPr>
              <w:t>D</w:t>
            </w:r>
            <w:r w:rsidR="00A02A84" w:rsidRPr="007E64FF">
              <w:rPr>
                <w:sz w:val="22"/>
                <w:szCs w:val="22"/>
              </w:rPr>
              <w:t xml:space="preserve">ecisions </w:t>
            </w:r>
            <w:r w:rsidR="007958EC" w:rsidRPr="007E64FF">
              <w:rPr>
                <w:sz w:val="22"/>
                <w:szCs w:val="22"/>
              </w:rPr>
              <w:t>D</w:t>
            </w:r>
            <w:r w:rsidR="00A02A84" w:rsidRPr="007E64FF">
              <w:rPr>
                <w:sz w:val="22"/>
                <w:szCs w:val="22"/>
              </w:rPr>
              <w:t>ocument</w:t>
            </w:r>
          </w:p>
        </w:tc>
        <w:tc>
          <w:tcPr>
            <w:tcW w:w="1440" w:type="dxa"/>
            <w:shd w:val="clear" w:color="auto" w:fill="auto"/>
          </w:tcPr>
          <w:p w14:paraId="78EB8934" w14:textId="77777777" w:rsidR="00660B9D" w:rsidRPr="007E64FF" w:rsidRDefault="00A02A84" w:rsidP="007E64FF">
            <w:pPr>
              <w:jc w:val="both"/>
              <w:rPr>
                <w:sz w:val="22"/>
                <w:szCs w:val="22"/>
              </w:rPr>
            </w:pPr>
            <w:r w:rsidRPr="007E64FF">
              <w:rPr>
                <w:sz w:val="22"/>
                <w:szCs w:val="22"/>
              </w:rPr>
              <w:t>Yes/No</w:t>
            </w:r>
          </w:p>
        </w:tc>
      </w:tr>
      <w:tr w:rsidR="00A02A84" w:rsidRPr="007E64FF" w14:paraId="6A1FADD2" w14:textId="77777777" w:rsidTr="007E64FF">
        <w:tc>
          <w:tcPr>
            <w:tcW w:w="8280" w:type="dxa"/>
            <w:shd w:val="clear" w:color="auto" w:fill="auto"/>
          </w:tcPr>
          <w:p w14:paraId="102D8493" w14:textId="124CCDE4" w:rsidR="00A02A84" w:rsidRPr="007E64FF" w:rsidRDefault="00A90564" w:rsidP="007E64FF">
            <w:pPr>
              <w:jc w:val="both"/>
              <w:rPr>
                <w:sz w:val="22"/>
                <w:szCs w:val="22"/>
              </w:rPr>
            </w:pPr>
            <w:r>
              <w:rPr>
                <w:sz w:val="22"/>
                <w:szCs w:val="22"/>
              </w:rPr>
              <w:t>I outlined the</w:t>
            </w:r>
            <w:r w:rsidR="00A02A84" w:rsidRPr="007E64FF">
              <w:rPr>
                <w:sz w:val="22"/>
                <w:szCs w:val="22"/>
              </w:rPr>
              <w:t xml:space="preserve"> support available </w:t>
            </w:r>
          </w:p>
        </w:tc>
        <w:tc>
          <w:tcPr>
            <w:tcW w:w="1440" w:type="dxa"/>
            <w:shd w:val="clear" w:color="auto" w:fill="auto"/>
          </w:tcPr>
          <w:p w14:paraId="3D43B912" w14:textId="77777777" w:rsidR="00A02A84" w:rsidRPr="007E64FF" w:rsidRDefault="00A02A84" w:rsidP="007E64FF">
            <w:pPr>
              <w:jc w:val="both"/>
              <w:rPr>
                <w:sz w:val="22"/>
                <w:szCs w:val="22"/>
              </w:rPr>
            </w:pPr>
            <w:r w:rsidRPr="007E64FF">
              <w:rPr>
                <w:sz w:val="22"/>
                <w:szCs w:val="22"/>
              </w:rPr>
              <w:t>Yes/No</w:t>
            </w:r>
          </w:p>
        </w:tc>
      </w:tr>
      <w:tr w:rsidR="00A02A84" w:rsidRPr="007E64FF" w14:paraId="4A050593" w14:textId="77777777" w:rsidTr="007E64FF">
        <w:tc>
          <w:tcPr>
            <w:tcW w:w="8280" w:type="dxa"/>
            <w:shd w:val="clear" w:color="auto" w:fill="auto"/>
          </w:tcPr>
          <w:p w14:paraId="5C5C39AA" w14:textId="77777777" w:rsidR="00A02A84" w:rsidRPr="007E64FF" w:rsidRDefault="0096431A" w:rsidP="007E64FF">
            <w:pPr>
              <w:jc w:val="both"/>
              <w:rPr>
                <w:sz w:val="22"/>
                <w:szCs w:val="22"/>
              </w:rPr>
            </w:pPr>
            <w:r w:rsidRPr="007E64FF">
              <w:rPr>
                <w:sz w:val="22"/>
                <w:szCs w:val="22"/>
              </w:rPr>
              <w:t xml:space="preserve">I confirmed your </w:t>
            </w:r>
            <w:r w:rsidR="00A02A84" w:rsidRPr="007E64FF">
              <w:rPr>
                <w:sz w:val="22"/>
                <w:szCs w:val="22"/>
              </w:rPr>
              <w:t>entry to the redeployment register (if app</w:t>
            </w:r>
            <w:r w:rsidRPr="007E64FF">
              <w:rPr>
                <w:sz w:val="22"/>
                <w:szCs w:val="22"/>
              </w:rPr>
              <w:t>licable</w:t>
            </w:r>
            <w:r w:rsidR="00A02A84" w:rsidRPr="007E64FF">
              <w:rPr>
                <w:sz w:val="22"/>
                <w:szCs w:val="22"/>
              </w:rPr>
              <w:t>)</w:t>
            </w:r>
          </w:p>
        </w:tc>
        <w:tc>
          <w:tcPr>
            <w:tcW w:w="1440" w:type="dxa"/>
            <w:shd w:val="clear" w:color="auto" w:fill="auto"/>
          </w:tcPr>
          <w:p w14:paraId="591D0992" w14:textId="77777777" w:rsidR="00A02A84" w:rsidRPr="007E64FF" w:rsidRDefault="00A02A84" w:rsidP="007E64FF">
            <w:pPr>
              <w:jc w:val="both"/>
              <w:rPr>
                <w:sz w:val="22"/>
                <w:szCs w:val="22"/>
              </w:rPr>
            </w:pPr>
            <w:r w:rsidRPr="007E64FF">
              <w:rPr>
                <w:sz w:val="22"/>
                <w:szCs w:val="22"/>
              </w:rPr>
              <w:t>Yes/No/NA</w:t>
            </w:r>
          </w:p>
        </w:tc>
      </w:tr>
      <w:tr w:rsidR="00A02A84" w:rsidRPr="007E64FF" w14:paraId="1D48D268" w14:textId="77777777" w:rsidTr="007E64FF">
        <w:tc>
          <w:tcPr>
            <w:tcW w:w="8280" w:type="dxa"/>
            <w:shd w:val="clear" w:color="auto" w:fill="auto"/>
          </w:tcPr>
          <w:p w14:paraId="3DB3A295" w14:textId="2B2EAA7B" w:rsidR="00A02A84" w:rsidRPr="007E64FF" w:rsidRDefault="0096431A" w:rsidP="00A90564">
            <w:pPr>
              <w:jc w:val="both"/>
              <w:rPr>
                <w:sz w:val="22"/>
                <w:szCs w:val="22"/>
              </w:rPr>
            </w:pPr>
            <w:r w:rsidRPr="007E64FF">
              <w:rPr>
                <w:sz w:val="22"/>
                <w:szCs w:val="22"/>
              </w:rPr>
              <w:t xml:space="preserve">I confirmed that you have </w:t>
            </w:r>
            <w:r w:rsidR="00A02A84" w:rsidRPr="007E64FF">
              <w:rPr>
                <w:sz w:val="22"/>
                <w:szCs w:val="22"/>
              </w:rPr>
              <w:t xml:space="preserve">received </w:t>
            </w:r>
            <w:r w:rsidR="00A90564">
              <w:rPr>
                <w:sz w:val="22"/>
                <w:szCs w:val="22"/>
              </w:rPr>
              <w:t>your</w:t>
            </w:r>
            <w:r w:rsidR="00A02A84" w:rsidRPr="007E64FF">
              <w:rPr>
                <w:sz w:val="22"/>
                <w:szCs w:val="22"/>
              </w:rPr>
              <w:t xml:space="preserve"> redundancy estimate</w:t>
            </w:r>
            <w:r w:rsidRPr="007E64FF">
              <w:rPr>
                <w:sz w:val="22"/>
                <w:szCs w:val="22"/>
              </w:rPr>
              <w:t xml:space="preserve"> (if applicable)</w:t>
            </w:r>
            <w:r w:rsidR="00A02A84" w:rsidRPr="007E64FF">
              <w:rPr>
                <w:sz w:val="22"/>
                <w:szCs w:val="22"/>
              </w:rPr>
              <w:t>?</w:t>
            </w:r>
          </w:p>
        </w:tc>
        <w:tc>
          <w:tcPr>
            <w:tcW w:w="1440" w:type="dxa"/>
            <w:shd w:val="clear" w:color="auto" w:fill="auto"/>
          </w:tcPr>
          <w:p w14:paraId="2F71013A" w14:textId="77777777" w:rsidR="00A02A84" w:rsidRPr="007E64FF" w:rsidRDefault="00A02A84" w:rsidP="007E64FF">
            <w:pPr>
              <w:jc w:val="both"/>
              <w:rPr>
                <w:sz w:val="22"/>
                <w:szCs w:val="22"/>
              </w:rPr>
            </w:pPr>
            <w:r w:rsidRPr="007E64FF">
              <w:rPr>
                <w:sz w:val="22"/>
                <w:szCs w:val="22"/>
              </w:rPr>
              <w:t>Yes/No/NA</w:t>
            </w:r>
          </w:p>
        </w:tc>
      </w:tr>
      <w:tr w:rsidR="00A02A84" w:rsidRPr="007E64FF" w14:paraId="3C44E0F5" w14:textId="77777777" w:rsidTr="007E64FF">
        <w:tc>
          <w:tcPr>
            <w:tcW w:w="8280" w:type="dxa"/>
            <w:shd w:val="clear" w:color="auto" w:fill="auto"/>
          </w:tcPr>
          <w:p w14:paraId="0DBCAC70" w14:textId="77777777" w:rsidR="00A02A84" w:rsidRPr="007E64FF" w:rsidRDefault="0096431A" w:rsidP="007E64FF">
            <w:pPr>
              <w:jc w:val="both"/>
              <w:rPr>
                <w:sz w:val="22"/>
                <w:szCs w:val="22"/>
              </w:rPr>
            </w:pPr>
            <w:r w:rsidRPr="007E64FF">
              <w:rPr>
                <w:sz w:val="22"/>
                <w:szCs w:val="22"/>
              </w:rPr>
              <w:t xml:space="preserve">I confirmed you </w:t>
            </w:r>
            <w:r w:rsidR="00A02A84" w:rsidRPr="007E64FF">
              <w:rPr>
                <w:sz w:val="22"/>
                <w:szCs w:val="22"/>
              </w:rPr>
              <w:t xml:space="preserve">NHS continuous employment start date </w:t>
            </w:r>
            <w:r w:rsidRPr="007E64FF">
              <w:rPr>
                <w:sz w:val="22"/>
                <w:szCs w:val="22"/>
              </w:rPr>
              <w:t xml:space="preserve">was </w:t>
            </w:r>
            <w:r w:rsidR="00A02A84" w:rsidRPr="007E64FF">
              <w:rPr>
                <w:sz w:val="22"/>
                <w:szCs w:val="22"/>
              </w:rPr>
              <w:t>correct on the redundancy estimate</w:t>
            </w:r>
            <w:r w:rsidRPr="007E64FF">
              <w:rPr>
                <w:sz w:val="22"/>
                <w:szCs w:val="22"/>
              </w:rPr>
              <w:t xml:space="preserve"> (if applicable)</w:t>
            </w:r>
          </w:p>
        </w:tc>
        <w:tc>
          <w:tcPr>
            <w:tcW w:w="1440" w:type="dxa"/>
            <w:shd w:val="clear" w:color="auto" w:fill="auto"/>
          </w:tcPr>
          <w:p w14:paraId="1A2FF133" w14:textId="77777777" w:rsidR="00A02A84" w:rsidRPr="007E64FF" w:rsidRDefault="00A02A84" w:rsidP="007E64FF">
            <w:pPr>
              <w:jc w:val="both"/>
              <w:rPr>
                <w:sz w:val="22"/>
                <w:szCs w:val="22"/>
              </w:rPr>
            </w:pPr>
            <w:r w:rsidRPr="007E64FF">
              <w:rPr>
                <w:sz w:val="22"/>
                <w:szCs w:val="22"/>
              </w:rPr>
              <w:t>Yes/No/NA</w:t>
            </w:r>
          </w:p>
        </w:tc>
      </w:tr>
      <w:tr w:rsidR="00A02A84" w:rsidRPr="007E64FF" w14:paraId="702891AB" w14:textId="77777777" w:rsidTr="007E64FF">
        <w:tc>
          <w:tcPr>
            <w:tcW w:w="8280" w:type="dxa"/>
            <w:shd w:val="clear" w:color="auto" w:fill="auto"/>
          </w:tcPr>
          <w:p w14:paraId="3976F005" w14:textId="77777777" w:rsidR="00A02A84" w:rsidRPr="007E64FF" w:rsidRDefault="0096431A" w:rsidP="007E64FF">
            <w:pPr>
              <w:jc w:val="both"/>
              <w:rPr>
                <w:sz w:val="22"/>
                <w:szCs w:val="22"/>
              </w:rPr>
            </w:pPr>
            <w:r w:rsidRPr="007E64FF">
              <w:rPr>
                <w:sz w:val="22"/>
                <w:szCs w:val="22"/>
              </w:rPr>
              <w:t xml:space="preserve">I confirmed that you had not </w:t>
            </w:r>
            <w:r w:rsidR="00A02A84" w:rsidRPr="007E64FF">
              <w:rPr>
                <w:sz w:val="22"/>
                <w:szCs w:val="22"/>
              </w:rPr>
              <w:t xml:space="preserve">received </w:t>
            </w:r>
            <w:r w:rsidR="00BE47D9" w:rsidRPr="007E64FF">
              <w:rPr>
                <w:sz w:val="22"/>
                <w:szCs w:val="22"/>
              </w:rPr>
              <w:t>redundancy</w:t>
            </w:r>
            <w:r w:rsidR="00A02A84" w:rsidRPr="007E64FF">
              <w:rPr>
                <w:sz w:val="22"/>
                <w:szCs w:val="22"/>
              </w:rPr>
              <w:t xml:space="preserve"> from the NHS before</w:t>
            </w:r>
            <w:r w:rsidRPr="007E64FF">
              <w:rPr>
                <w:sz w:val="22"/>
                <w:szCs w:val="22"/>
              </w:rPr>
              <w:t xml:space="preserve"> (if </w:t>
            </w:r>
            <w:proofErr w:type="gramStart"/>
            <w:r w:rsidRPr="007E64FF">
              <w:rPr>
                <w:sz w:val="22"/>
                <w:szCs w:val="22"/>
              </w:rPr>
              <w:t>applicable)  Where</w:t>
            </w:r>
            <w:proofErr w:type="gramEnd"/>
            <w:r w:rsidRPr="007E64FF">
              <w:rPr>
                <w:sz w:val="22"/>
                <w:szCs w:val="22"/>
              </w:rPr>
              <w:t xml:space="preserve"> you have received redundancy before I will contact HR Direct to arrange for a revised redundancy estimate</w:t>
            </w:r>
          </w:p>
        </w:tc>
        <w:tc>
          <w:tcPr>
            <w:tcW w:w="1440" w:type="dxa"/>
            <w:shd w:val="clear" w:color="auto" w:fill="auto"/>
          </w:tcPr>
          <w:p w14:paraId="22E2C191" w14:textId="77777777" w:rsidR="00A02A84" w:rsidRPr="007E64FF" w:rsidRDefault="00A02A84" w:rsidP="007E64FF">
            <w:pPr>
              <w:jc w:val="both"/>
              <w:rPr>
                <w:sz w:val="22"/>
                <w:szCs w:val="22"/>
              </w:rPr>
            </w:pPr>
            <w:r w:rsidRPr="007E64FF">
              <w:rPr>
                <w:sz w:val="22"/>
                <w:szCs w:val="22"/>
              </w:rPr>
              <w:t>Yes/No/NA</w:t>
            </w:r>
          </w:p>
        </w:tc>
      </w:tr>
      <w:tr w:rsidR="00A02A84" w:rsidRPr="007E64FF" w14:paraId="57C58CDF" w14:textId="77777777" w:rsidTr="007E64FF">
        <w:tc>
          <w:tcPr>
            <w:tcW w:w="8280" w:type="dxa"/>
            <w:shd w:val="clear" w:color="auto" w:fill="auto"/>
          </w:tcPr>
          <w:p w14:paraId="5F693D96" w14:textId="1C4D0DDB" w:rsidR="00A02A84" w:rsidRPr="007E64FF" w:rsidRDefault="0096431A" w:rsidP="00A90564">
            <w:pPr>
              <w:jc w:val="both"/>
              <w:rPr>
                <w:sz w:val="22"/>
                <w:szCs w:val="22"/>
              </w:rPr>
            </w:pPr>
            <w:r w:rsidRPr="007E64FF">
              <w:rPr>
                <w:sz w:val="22"/>
                <w:szCs w:val="22"/>
              </w:rPr>
              <w:t>You</w:t>
            </w:r>
            <w:r w:rsidR="00A02A84" w:rsidRPr="007E64FF">
              <w:rPr>
                <w:sz w:val="22"/>
                <w:szCs w:val="22"/>
              </w:rPr>
              <w:t xml:space="preserve"> understand that if </w:t>
            </w:r>
            <w:r w:rsidR="00A90564">
              <w:rPr>
                <w:sz w:val="22"/>
                <w:szCs w:val="22"/>
              </w:rPr>
              <w:t>you</w:t>
            </w:r>
            <w:r w:rsidR="00A02A84" w:rsidRPr="007E64FF">
              <w:rPr>
                <w:sz w:val="22"/>
                <w:szCs w:val="22"/>
              </w:rPr>
              <w:t xml:space="preserve"> are offered a job </w:t>
            </w:r>
            <w:r w:rsidR="00C71D5D" w:rsidRPr="007E64FF">
              <w:rPr>
                <w:sz w:val="22"/>
                <w:szCs w:val="22"/>
              </w:rPr>
              <w:t xml:space="preserve">prior to </w:t>
            </w:r>
            <w:r w:rsidRPr="007E64FF">
              <w:rPr>
                <w:sz w:val="22"/>
                <w:szCs w:val="22"/>
              </w:rPr>
              <w:t xml:space="preserve">your </w:t>
            </w:r>
            <w:r w:rsidR="00C71D5D" w:rsidRPr="007E64FF">
              <w:rPr>
                <w:sz w:val="22"/>
                <w:szCs w:val="22"/>
              </w:rPr>
              <w:t xml:space="preserve">termination date or commence other NHS employment </w:t>
            </w:r>
            <w:r w:rsidR="00A02A84" w:rsidRPr="007E64FF">
              <w:rPr>
                <w:sz w:val="22"/>
                <w:szCs w:val="22"/>
              </w:rPr>
              <w:t xml:space="preserve">within 4 weeks of </w:t>
            </w:r>
            <w:r w:rsidRPr="007E64FF">
              <w:rPr>
                <w:sz w:val="22"/>
                <w:szCs w:val="22"/>
              </w:rPr>
              <w:t xml:space="preserve">your </w:t>
            </w:r>
            <w:r w:rsidR="00A02A84" w:rsidRPr="007E64FF">
              <w:rPr>
                <w:sz w:val="22"/>
                <w:szCs w:val="22"/>
              </w:rPr>
              <w:t xml:space="preserve">termination date, </w:t>
            </w:r>
            <w:r w:rsidRPr="007E64FF">
              <w:rPr>
                <w:sz w:val="22"/>
                <w:szCs w:val="22"/>
              </w:rPr>
              <w:t xml:space="preserve">you </w:t>
            </w:r>
            <w:r w:rsidR="00A02A84" w:rsidRPr="007E64FF">
              <w:rPr>
                <w:sz w:val="22"/>
                <w:szCs w:val="22"/>
              </w:rPr>
              <w:t xml:space="preserve">will have to refund </w:t>
            </w:r>
            <w:r w:rsidRPr="007E64FF">
              <w:rPr>
                <w:sz w:val="22"/>
                <w:szCs w:val="22"/>
              </w:rPr>
              <w:t xml:space="preserve">your </w:t>
            </w:r>
            <w:r w:rsidR="00A02A84" w:rsidRPr="007E64FF">
              <w:rPr>
                <w:sz w:val="22"/>
                <w:szCs w:val="22"/>
              </w:rPr>
              <w:t>redundancy and/or enhanced pension</w:t>
            </w:r>
          </w:p>
        </w:tc>
        <w:tc>
          <w:tcPr>
            <w:tcW w:w="1440" w:type="dxa"/>
            <w:shd w:val="clear" w:color="auto" w:fill="auto"/>
          </w:tcPr>
          <w:p w14:paraId="636C960E" w14:textId="77777777" w:rsidR="00A02A84" w:rsidRPr="007E64FF" w:rsidRDefault="00A02A84" w:rsidP="007E64FF">
            <w:pPr>
              <w:jc w:val="both"/>
              <w:rPr>
                <w:sz w:val="22"/>
                <w:szCs w:val="22"/>
              </w:rPr>
            </w:pPr>
            <w:r w:rsidRPr="007E64FF">
              <w:rPr>
                <w:sz w:val="22"/>
                <w:szCs w:val="22"/>
              </w:rPr>
              <w:t>Yes/No/NA</w:t>
            </w:r>
          </w:p>
        </w:tc>
      </w:tr>
      <w:tr w:rsidR="00A02A84" w:rsidRPr="007E64FF" w14:paraId="4AC973DC" w14:textId="77777777" w:rsidTr="007E64FF">
        <w:tc>
          <w:tcPr>
            <w:tcW w:w="8280" w:type="dxa"/>
            <w:shd w:val="clear" w:color="auto" w:fill="auto"/>
          </w:tcPr>
          <w:p w14:paraId="50BA3588" w14:textId="77777777" w:rsidR="00D064C7" w:rsidRPr="007E64FF" w:rsidRDefault="0096431A" w:rsidP="007E64FF">
            <w:pPr>
              <w:jc w:val="both"/>
              <w:rPr>
                <w:sz w:val="22"/>
                <w:szCs w:val="22"/>
              </w:rPr>
            </w:pPr>
            <w:r w:rsidRPr="007E64FF">
              <w:rPr>
                <w:sz w:val="22"/>
                <w:szCs w:val="22"/>
              </w:rPr>
              <w:t>You</w:t>
            </w:r>
            <w:r w:rsidR="00A02A84" w:rsidRPr="007E64FF">
              <w:rPr>
                <w:sz w:val="22"/>
                <w:szCs w:val="22"/>
              </w:rPr>
              <w:t xml:space="preserve"> understand the impact on </w:t>
            </w:r>
            <w:r w:rsidRPr="007E64FF">
              <w:rPr>
                <w:sz w:val="22"/>
                <w:szCs w:val="22"/>
              </w:rPr>
              <w:t xml:space="preserve">your </w:t>
            </w:r>
            <w:r w:rsidR="00A02A84" w:rsidRPr="007E64FF">
              <w:rPr>
                <w:sz w:val="22"/>
                <w:szCs w:val="22"/>
              </w:rPr>
              <w:t>redundancy pay of refusing offers of alternative employment?</w:t>
            </w:r>
          </w:p>
        </w:tc>
        <w:tc>
          <w:tcPr>
            <w:tcW w:w="1440" w:type="dxa"/>
            <w:shd w:val="clear" w:color="auto" w:fill="auto"/>
          </w:tcPr>
          <w:p w14:paraId="12A4792D" w14:textId="77777777" w:rsidR="00A02A84" w:rsidRPr="007E64FF" w:rsidRDefault="00A02A84" w:rsidP="007E64FF">
            <w:pPr>
              <w:jc w:val="both"/>
              <w:rPr>
                <w:sz w:val="22"/>
                <w:szCs w:val="22"/>
              </w:rPr>
            </w:pPr>
            <w:r w:rsidRPr="007E64FF">
              <w:rPr>
                <w:sz w:val="22"/>
                <w:szCs w:val="22"/>
              </w:rPr>
              <w:t>Yes/No/NA</w:t>
            </w:r>
          </w:p>
        </w:tc>
      </w:tr>
      <w:tr w:rsidR="00163582" w:rsidRPr="007E64FF" w14:paraId="09290885" w14:textId="77777777" w:rsidTr="007E64FF">
        <w:trPr>
          <w:trHeight w:val="5064"/>
        </w:trPr>
        <w:tc>
          <w:tcPr>
            <w:tcW w:w="9720" w:type="dxa"/>
            <w:gridSpan w:val="2"/>
            <w:shd w:val="clear" w:color="auto" w:fill="auto"/>
          </w:tcPr>
          <w:p w14:paraId="2D6EA7D3" w14:textId="77777777" w:rsidR="005267B2" w:rsidRPr="005824DA" w:rsidRDefault="00163582" w:rsidP="00612D90">
            <w:pPr>
              <w:spacing w:line="276" w:lineRule="auto"/>
              <w:rPr>
                <w:sz w:val="22"/>
                <w:szCs w:val="22"/>
              </w:rPr>
            </w:pPr>
            <w:r w:rsidRPr="00AF03CD">
              <w:rPr>
                <w:b/>
                <w:sz w:val="22"/>
              </w:rPr>
              <w:t>Notes</w:t>
            </w:r>
            <w:r w:rsidR="007B715D" w:rsidRPr="00AF03CD">
              <w:rPr>
                <w:b/>
                <w:sz w:val="22"/>
              </w:rPr>
              <w:t xml:space="preserve"> - to include discussion and any questions answered or still requiring clarification</w:t>
            </w:r>
            <w:r w:rsidRPr="00AF03CD">
              <w:rPr>
                <w:b/>
                <w:sz w:val="22"/>
              </w:rPr>
              <w:t>:</w:t>
            </w:r>
          </w:p>
        </w:tc>
      </w:tr>
      <w:tr w:rsidR="00163582" w:rsidRPr="007E64FF" w14:paraId="40F5A7F2" w14:textId="77777777" w:rsidTr="007E64FF">
        <w:tc>
          <w:tcPr>
            <w:tcW w:w="9720" w:type="dxa"/>
            <w:gridSpan w:val="2"/>
            <w:shd w:val="clear" w:color="auto" w:fill="auto"/>
          </w:tcPr>
          <w:p w14:paraId="06389902" w14:textId="77777777" w:rsidR="00163582" w:rsidRPr="00AF03CD" w:rsidRDefault="00D064C7" w:rsidP="007E64FF">
            <w:pPr>
              <w:pBdr>
                <w:top w:val="single" w:sz="4" w:space="1" w:color="auto"/>
                <w:left w:val="single" w:sz="4" w:space="4" w:color="auto"/>
                <w:bottom w:val="single" w:sz="4" w:space="1" w:color="auto"/>
                <w:right w:val="single" w:sz="4" w:space="4" w:color="auto"/>
              </w:pBdr>
              <w:jc w:val="both"/>
              <w:rPr>
                <w:b/>
                <w:sz w:val="22"/>
              </w:rPr>
            </w:pPr>
            <w:r w:rsidRPr="00AF03CD">
              <w:rPr>
                <w:b/>
                <w:sz w:val="22"/>
              </w:rPr>
              <w:lastRenderedPageBreak/>
              <w:t>N</w:t>
            </w:r>
            <w:r w:rsidR="005267B2" w:rsidRPr="00AF03CD">
              <w:rPr>
                <w:b/>
                <w:sz w:val="22"/>
              </w:rPr>
              <w:t xml:space="preserve">ote below any particular individual circumstances that are relevant to the identification of SAE or reasonable alternative employment opportunities </w:t>
            </w:r>
            <w:proofErr w:type="gramStart"/>
            <w:r w:rsidR="005267B2" w:rsidRPr="00AF03CD">
              <w:rPr>
                <w:b/>
                <w:sz w:val="22"/>
              </w:rPr>
              <w:t>e.g.</w:t>
            </w:r>
            <w:proofErr w:type="gramEnd"/>
            <w:r w:rsidR="005267B2" w:rsidRPr="00AF03CD">
              <w:rPr>
                <w:b/>
                <w:sz w:val="22"/>
              </w:rPr>
              <w:t xml:space="preserve"> location, hours, skills, qualifications, experience or caring responsibilities:</w:t>
            </w:r>
          </w:p>
          <w:p w14:paraId="4452882A" w14:textId="77777777" w:rsidR="005267B2" w:rsidRPr="005824DA" w:rsidRDefault="005267B2" w:rsidP="007E64FF">
            <w:pPr>
              <w:pBdr>
                <w:top w:val="single" w:sz="4" w:space="1" w:color="auto"/>
                <w:left w:val="single" w:sz="4" w:space="4" w:color="auto"/>
                <w:bottom w:val="single" w:sz="4" w:space="1" w:color="auto"/>
                <w:right w:val="single" w:sz="4" w:space="4" w:color="auto"/>
              </w:pBdr>
              <w:rPr>
                <w:sz w:val="22"/>
                <w:szCs w:val="22"/>
              </w:rPr>
            </w:pPr>
          </w:p>
          <w:p w14:paraId="2D3E9411" w14:textId="77777777" w:rsidR="005267B2" w:rsidRPr="00AF03CD" w:rsidRDefault="005267B2" w:rsidP="007E64FF">
            <w:pPr>
              <w:pBdr>
                <w:top w:val="single" w:sz="4" w:space="1" w:color="auto"/>
                <w:left w:val="single" w:sz="4" w:space="4" w:color="auto"/>
                <w:bottom w:val="single" w:sz="4" w:space="1" w:color="auto"/>
                <w:right w:val="single" w:sz="4" w:space="4" w:color="auto"/>
              </w:pBdr>
              <w:rPr>
                <w:sz w:val="22"/>
                <w:szCs w:val="22"/>
              </w:rPr>
            </w:pPr>
          </w:p>
          <w:p w14:paraId="54C31DBA" w14:textId="77777777" w:rsidR="005267B2" w:rsidRPr="00AF03CD" w:rsidRDefault="005267B2" w:rsidP="007E64FF">
            <w:pPr>
              <w:pBdr>
                <w:top w:val="single" w:sz="4" w:space="1" w:color="auto"/>
                <w:left w:val="single" w:sz="4" w:space="4" w:color="auto"/>
                <w:bottom w:val="single" w:sz="4" w:space="1" w:color="auto"/>
                <w:right w:val="single" w:sz="4" w:space="4" w:color="auto"/>
              </w:pBdr>
              <w:rPr>
                <w:sz w:val="22"/>
                <w:szCs w:val="22"/>
              </w:rPr>
            </w:pPr>
          </w:p>
          <w:p w14:paraId="5C584255" w14:textId="77777777" w:rsidR="005267B2" w:rsidRPr="00AF03CD" w:rsidRDefault="005267B2" w:rsidP="007E64FF">
            <w:pPr>
              <w:pBdr>
                <w:top w:val="single" w:sz="4" w:space="1" w:color="auto"/>
                <w:left w:val="single" w:sz="4" w:space="4" w:color="auto"/>
                <w:bottom w:val="single" w:sz="4" w:space="1" w:color="auto"/>
                <w:right w:val="single" w:sz="4" w:space="4" w:color="auto"/>
              </w:pBdr>
              <w:rPr>
                <w:sz w:val="22"/>
                <w:szCs w:val="22"/>
              </w:rPr>
            </w:pPr>
          </w:p>
        </w:tc>
      </w:tr>
    </w:tbl>
    <w:p w14:paraId="2B38CC6D" w14:textId="77777777" w:rsidR="00163582" w:rsidRDefault="00163582" w:rsidP="007B144E">
      <w:pPr>
        <w:rPr>
          <w:sz w:val="22"/>
          <w:szCs w:val="22"/>
        </w:rPr>
      </w:pPr>
    </w:p>
    <w:p w14:paraId="3D073F73" w14:textId="77777777" w:rsidR="00163582" w:rsidRDefault="00163582" w:rsidP="007B144E">
      <w:pPr>
        <w:rPr>
          <w:sz w:val="22"/>
          <w:szCs w:val="22"/>
        </w:rPr>
      </w:pPr>
    </w:p>
    <w:p w14:paraId="5A19EE0D" w14:textId="77777777" w:rsidR="00E528EB" w:rsidRPr="00154E2B" w:rsidRDefault="00E528EB" w:rsidP="004B3BE4">
      <w:pPr>
        <w:ind w:left="-540"/>
        <w:rPr>
          <w:b/>
          <w:u w:val="single"/>
        </w:rPr>
      </w:pPr>
      <w:r w:rsidRPr="00154E2B">
        <w:rPr>
          <w:b/>
          <w:u w:val="single"/>
        </w:rPr>
        <w:t>Next steps</w:t>
      </w:r>
      <w:r w:rsidR="00154E2B" w:rsidRPr="00154E2B">
        <w:rPr>
          <w:b/>
          <w:u w:val="single"/>
        </w:rPr>
        <w:t>:</w:t>
      </w:r>
    </w:p>
    <w:p w14:paraId="2FCE494E" w14:textId="77777777" w:rsidR="00E528EB" w:rsidRDefault="00E528EB" w:rsidP="004B3BE4">
      <w:pPr>
        <w:ind w:left="-540"/>
        <w:rPr>
          <w:sz w:val="22"/>
          <w:szCs w:val="22"/>
        </w:rPr>
      </w:pPr>
    </w:p>
    <w:p w14:paraId="17DF1459" w14:textId="77777777" w:rsidR="0051454D" w:rsidRDefault="00FA6D58" w:rsidP="004B3BE4">
      <w:pPr>
        <w:ind w:left="-540"/>
        <w:rPr>
          <w:sz w:val="22"/>
          <w:szCs w:val="22"/>
        </w:rPr>
      </w:pPr>
      <w:r>
        <w:rPr>
          <w:sz w:val="22"/>
          <w:szCs w:val="22"/>
        </w:rPr>
        <w:t>Is a</w:t>
      </w:r>
      <w:r w:rsidR="00E528EB">
        <w:rPr>
          <w:sz w:val="22"/>
          <w:szCs w:val="22"/>
        </w:rPr>
        <w:t xml:space="preserve"> second consultation meeting</w:t>
      </w:r>
      <w:r>
        <w:rPr>
          <w:sz w:val="22"/>
          <w:szCs w:val="22"/>
        </w:rPr>
        <w:t xml:space="preserve"> required</w:t>
      </w:r>
      <w:r w:rsidR="004B3BE4">
        <w:rPr>
          <w:sz w:val="22"/>
          <w:szCs w:val="22"/>
        </w:rPr>
        <w:t>?</w:t>
      </w:r>
      <w:r w:rsidR="004B3BE4">
        <w:rPr>
          <w:sz w:val="22"/>
          <w:szCs w:val="22"/>
        </w:rPr>
        <w:tab/>
      </w:r>
      <w:r w:rsidR="004B3BE4">
        <w:rPr>
          <w:sz w:val="22"/>
          <w:szCs w:val="22"/>
        </w:rPr>
        <w:tab/>
      </w:r>
      <w:r w:rsidR="00E528EB">
        <w:rPr>
          <w:sz w:val="22"/>
          <w:szCs w:val="22"/>
        </w:rPr>
        <w:t>Yes</w:t>
      </w:r>
      <w:r w:rsidR="00D064C7">
        <w:rPr>
          <w:sz w:val="22"/>
          <w:szCs w:val="22"/>
        </w:rPr>
        <w:t>*</w:t>
      </w:r>
      <w:r w:rsidR="00E528EB">
        <w:rPr>
          <w:sz w:val="22"/>
          <w:szCs w:val="22"/>
        </w:rPr>
        <w:t>/No</w:t>
      </w:r>
    </w:p>
    <w:p w14:paraId="641C5A18" w14:textId="77777777" w:rsidR="00D064C7" w:rsidRDefault="00D064C7" w:rsidP="004B3BE4">
      <w:pPr>
        <w:ind w:left="-540"/>
        <w:rPr>
          <w:sz w:val="22"/>
          <w:szCs w:val="22"/>
        </w:rPr>
      </w:pPr>
    </w:p>
    <w:p w14:paraId="2EB93AAA" w14:textId="77777777" w:rsidR="00D064C7" w:rsidRDefault="00D064C7" w:rsidP="004B3BE4">
      <w:pPr>
        <w:ind w:left="-540"/>
        <w:rPr>
          <w:sz w:val="22"/>
          <w:szCs w:val="22"/>
        </w:rPr>
      </w:pPr>
      <w:r>
        <w:rPr>
          <w:sz w:val="22"/>
          <w:szCs w:val="22"/>
        </w:rPr>
        <w:t>Specify Date, time and venue ……………………………………………………………………</w:t>
      </w:r>
      <w:proofErr w:type="gramStart"/>
      <w:r>
        <w:rPr>
          <w:sz w:val="22"/>
          <w:szCs w:val="22"/>
        </w:rPr>
        <w:t>…..</w:t>
      </w:r>
      <w:proofErr w:type="gramEnd"/>
    </w:p>
    <w:p w14:paraId="130C4D79" w14:textId="77777777" w:rsidR="00D064C7" w:rsidRDefault="00D064C7" w:rsidP="004B3BE4">
      <w:pPr>
        <w:ind w:left="-540"/>
        <w:rPr>
          <w:sz w:val="22"/>
          <w:szCs w:val="22"/>
        </w:rPr>
      </w:pPr>
      <w:r>
        <w:rPr>
          <w:sz w:val="22"/>
          <w:szCs w:val="22"/>
        </w:rPr>
        <w:t>*Send out a calendar invitation with above details</w:t>
      </w:r>
    </w:p>
    <w:p w14:paraId="5A04D9E5" w14:textId="77777777" w:rsidR="00FA6D58" w:rsidRDefault="00FA6D58" w:rsidP="004B3BE4">
      <w:pPr>
        <w:ind w:left="-540"/>
        <w:rPr>
          <w:sz w:val="22"/>
          <w:szCs w:val="22"/>
        </w:rPr>
      </w:pPr>
    </w:p>
    <w:p w14:paraId="07281637" w14:textId="77777777" w:rsidR="00FA6D58" w:rsidRDefault="00FA6D58" w:rsidP="004B3BE4">
      <w:pPr>
        <w:ind w:left="-540"/>
        <w:rPr>
          <w:sz w:val="22"/>
          <w:szCs w:val="22"/>
        </w:rPr>
      </w:pPr>
      <w:r>
        <w:rPr>
          <w:sz w:val="22"/>
          <w:szCs w:val="22"/>
        </w:rPr>
        <w:t xml:space="preserve">If VCR has been </w:t>
      </w:r>
      <w:r w:rsidR="00B83CB5">
        <w:rPr>
          <w:sz w:val="22"/>
          <w:szCs w:val="22"/>
        </w:rPr>
        <w:t>approved</w:t>
      </w:r>
      <w:r w:rsidR="007958EC">
        <w:rPr>
          <w:sz w:val="22"/>
          <w:szCs w:val="22"/>
        </w:rPr>
        <w:t>,</w:t>
      </w:r>
      <w:r w:rsidR="00B83CB5">
        <w:rPr>
          <w:sz w:val="22"/>
          <w:szCs w:val="22"/>
        </w:rPr>
        <w:t xml:space="preserve"> </w:t>
      </w:r>
      <w:r w:rsidR="0096431A">
        <w:rPr>
          <w:sz w:val="22"/>
          <w:szCs w:val="22"/>
        </w:rPr>
        <w:t>are you</w:t>
      </w:r>
      <w:r>
        <w:rPr>
          <w:sz w:val="22"/>
          <w:szCs w:val="22"/>
        </w:rPr>
        <w:t xml:space="preserve"> happy to receive a letter in place of a formal termination meeting?</w:t>
      </w:r>
      <w:r>
        <w:rPr>
          <w:sz w:val="22"/>
          <w:szCs w:val="22"/>
        </w:rPr>
        <w:tab/>
      </w:r>
      <w:r>
        <w:rPr>
          <w:sz w:val="22"/>
          <w:szCs w:val="22"/>
        </w:rPr>
        <w:tab/>
      </w:r>
      <w:r>
        <w:rPr>
          <w:sz w:val="22"/>
          <w:szCs w:val="22"/>
        </w:rPr>
        <w:tab/>
      </w:r>
      <w:r>
        <w:rPr>
          <w:sz w:val="22"/>
          <w:szCs w:val="22"/>
        </w:rPr>
        <w:tab/>
      </w:r>
      <w:r>
        <w:rPr>
          <w:sz w:val="22"/>
          <w:szCs w:val="22"/>
        </w:rPr>
        <w:tab/>
        <w:t>Yes</w:t>
      </w:r>
      <w:proofErr w:type="gramStart"/>
      <w:r>
        <w:rPr>
          <w:sz w:val="22"/>
          <w:szCs w:val="22"/>
        </w:rPr>
        <w:t>/  No</w:t>
      </w:r>
      <w:proofErr w:type="gramEnd"/>
      <w:r>
        <w:rPr>
          <w:sz w:val="22"/>
          <w:szCs w:val="22"/>
        </w:rPr>
        <w:t xml:space="preserve">  /   N/A</w:t>
      </w:r>
    </w:p>
    <w:p w14:paraId="27E8DE4D" w14:textId="77777777" w:rsidR="0069594B" w:rsidRDefault="0069594B" w:rsidP="00D064C7">
      <w:pPr>
        <w:rPr>
          <w:sz w:val="22"/>
          <w:szCs w:val="22"/>
        </w:rPr>
      </w:pPr>
    </w:p>
    <w:p w14:paraId="2BA4EACB" w14:textId="77777777" w:rsidR="007827F1" w:rsidRDefault="0069594B" w:rsidP="004B3BE4">
      <w:pPr>
        <w:ind w:left="-540"/>
        <w:rPr>
          <w:sz w:val="22"/>
          <w:szCs w:val="22"/>
        </w:rPr>
      </w:pPr>
      <w:r>
        <w:rPr>
          <w:sz w:val="22"/>
          <w:szCs w:val="22"/>
        </w:rPr>
        <w:t>I accept that this is an accurate record of the meeting:</w:t>
      </w:r>
    </w:p>
    <w:p w14:paraId="70D037C6" w14:textId="77777777" w:rsidR="0069594B" w:rsidRDefault="0069594B" w:rsidP="007B144E">
      <w:pPr>
        <w:rPr>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558"/>
        <w:gridCol w:w="1440"/>
        <w:gridCol w:w="1980"/>
      </w:tblGrid>
      <w:tr w:rsidR="007827F1" w:rsidRPr="007E64FF" w14:paraId="3B14ACE0" w14:textId="77777777" w:rsidTr="007E64FF">
        <w:tc>
          <w:tcPr>
            <w:tcW w:w="2742" w:type="dxa"/>
            <w:shd w:val="clear" w:color="auto" w:fill="auto"/>
          </w:tcPr>
          <w:p w14:paraId="7EF89273" w14:textId="77777777" w:rsidR="007827F1" w:rsidRPr="007E64FF" w:rsidRDefault="007827F1" w:rsidP="007B144E">
            <w:pPr>
              <w:rPr>
                <w:sz w:val="22"/>
                <w:szCs w:val="22"/>
              </w:rPr>
            </w:pPr>
            <w:r w:rsidRPr="007E64FF">
              <w:rPr>
                <w:sz w:val="22"/>
                <w:szCs w:val="22"/>
              </w:rPr>
              <w:t>Employee signature</w:t>
            </w:r>
          </w:p>
        </w:tc>
        <w:tc>
          <w:tcPr>
            <w:tcW w:w="3558" w:type="dxa"/>
            <w:shd w:val="clear" w:color="auto" w:fill="auto"/>
          </w:tcPr>
          <w:p w14:paraId="211738CB" w14:textId="77777777" w:rsidR="007827F1" w:rsidRPr="007E64FF" w:rsidRDefault="007827F1" w:rsidP="007B144E">
            <w:pPr>
              <w:rPr>
                <w:sz w:val="22"/>
                <w:szCs w:val="22"/>
              </w:rPr>
            </w:pPr>
          </w:p>
          <w:p w14:paraId="12EA96B2" w14:textId="77777777" w:rsidR="002E103B" w:rsidRPr="007E64FF" w:rsidRDefault="002E103B" w:rsidP="007B144E">
            <w:pPr>
              <w:rPr>
                <w:sz w:val="22"/>
                <w:szCs w:val="22"/>
              </w:rPr>
            </w:pPr>
          </w:p>
        </w:tc>
        <w:tc>
          <w:tcPr>
            <w:tcW w:w="1440" w:type="dxa"/>
            <w:shd w:val="clear" w:color="auto" w:fill="auto"/>
          </w:tcPr>
          <w:p w14:paraId="4CA3E110" w14:textId="77777777" w:rsidR="007827F1" w:rsidRPr="007E64FF" w:rsidRDefault="007827F1" w:rsidP="007B144E">
            <w:pPr>
              <w:rPr>
                <w:sz w:val="22"/>
                <w:szCs w:val="22"/>
              </w:rPr>
            </w:pPr>
            <w:r w:rsidRPr="007E64FF">
              <w:rPr>
                <w:sz w:val="22"/>
                <w:szCs w:val="22"/>
              </w:rPr>
              <w:t>Date</w:t>
            </w:r>
          </w:p>
        </w:tc>
        <w:tc>
          <w:tcPr>
            <w:tcW w:w="1980" w:type="dxa"/>
            <w:shd w:val="clear" w:color="auto" w:fill="auto"/>
          </w:tcPr>
          <w:p w14:paraId="45FDF7B5" w14:textId="77777777" w:rsidR="007827F1" w:rsidRPr="007E64FF" w:rsidRDefault="007827F1" w:rsidP="007B144E">
            <w:pPr>
              <w:rPr>
                <w:sz w:val="22"/>
                <w:szCs w:val="22"/>
              </w:rPr>
            </w:pPr>
          </w:p>
        </w:tc>
      </w:tr>
      <w:tr w:rsidR="007827F1" w:rsidRPr="007E64FF" w14:paraId="3132DB2E" w14:textId="77777777" w:rsidTr="007E64FF">
        <w:tc>
          <w:tcPr>
            <w:tcW w:w="2742" w:type="dxa"/>
            <w:shd w:val="clear" w:color="auto" w:fill="auto"/>
          </w:tcPr>
          <w:p w14:paraId="2338EA37" w14:textId="77777777" w:rsidR="007827F1" w:rsidRPr="007E64FF" w:rsidRDefault="007827F1" w:rsidP="007B144E">
            <w:pPr>
              <w:rPr>
                <w:sz w:val="22"/>
                <w:szCs w:val="22"/>
              </w:rPr>
            </w:pPr>
            <w:r w:rsidRPr="007E64FF">
              <w:rPr>
                <w:sz w:val="22"/>
                <w:szCs w:val="22"/>
              </w:rPr>
              <w:t>Manager signature</w:t>
            </w:r>
          </w:p>
        </w:tc>
        <w:tc>
          <w:tcPr>
            <w:tcW w:w="3558" w:type="dxa"/>
            <w:shd w:val="clear" w:color="auto" w:fill="auto"/>
          </w:tcPr>
          <w:p w14:paraId="597DF57A" w14:textId="77777777" w:rsidR="007827F1" w:rsidRPr="007E64FF" w:rsidRDefault="007827F1" w:rsidP="007B144E">
            <w:pPr>
              <w:rPr>
                <w:sz w:val="22"/>
                <w:szCs w:val="22"/>
              </w:rPr>
            </w:pPr>
          </w:p>
          <w:p w14:paraId="503F3DAF" w14:textId="77777777" w:rsidR="002E103B" w:rsidRPr="007E64FF" w:rsidRDefault="002E103B" w:rsidP="007B144E">
            <w:pPr>
              <w:rPr>
                <w:sz w:val="22"/>
                <w:szCs w:val="22"/>
              </w:rPr>
            </w:pPr>
          </w:p>
        </w:tc>
        <w:tc>
          <w:tcPr>
            <w:tcW w:w="1440" w:type="dxa"/>
            <w:shd w:val="clear" w:color="auto" w:fill="auto"/>
          </w:tcPr>
          <w:p w14:paraId="252E3FC9" w14:textId="77777777" w:rsidR="007827F1" w:rsidRPr="007E64FF" w:rsidRDefault="007827F1" w:rsidP="007B144E">
            <w:pPr>
              <w:rPr>
                <w:sz w:val="22"/>
                <w:szCs w:val="22"/>
              </w:rPr>
            </w:pPr>
            <w:r w:rsidRPr="007E64FF">
              <w:rPr>
                <w:sz w:val="22"/>
                <w:szCs w:val="22"/>
              </w:rPr>
              <w:t>Date</w:t>
            </w:r>
          </w:p>
        </w:tc>
        <w:tc>
          <w:tcPr>
            <w:tcW w:w="1980" w:type="dxa"/>
            <w:shd w:val="clear" w:color="auto" w:fill="auto"/>
          </w:tcPr>
          <w:p w14:paraId="7A51DA5B" w14:textId="77777777" w:rsidR="007827F1" w:rsidRPr="007E64FF" w:rsidRDefault="007827F1" w:rsidP="007B144E">
            <w:pPr>
              <w:rPr>
                <w:sz w:val="22"/>
                <w:szCs w:val="22"/>
              </w:rPr>
            </w:pPr>
          </w:p>
        </w:tc>
      </w:tr>
    </w:tbl>
    <w:p w14:paraId="070F52F3" w14:textId="77777777" w:rsidR="007827F1" w:rsidRDefault="007827F1" w:rsidP="007B144E">
      <w:pPr>
        <w:rPr>
          <w:sz w:val="22"/>
          <w:szCs w:val="22"/>
        </w:rPr>
      </w:pPr>
    </w:p>
    <w:p w14:paraId="71EDE295" w14:textId="77777777" w:rsidR="00BE47D9" w:rsidRPr="00612D90" w:rsidRDefault="00D051B5" w:rsidP="004B3BE4">
      <w:pPr>
        <w:ind w:left="-540"/>
        <w:jc w:val="both"/>
        <w:rPr>
          <w:b/>
          <w:sz w:val="22"/>
          <w:szCs w:val="22"/>
        </w:rPr>
      </w:pPr>
      <w:r>
        <w:rPr>
          <w:sz w:val="22"/>
          <w:szCs w:val="22"/>
        </w:rPr>
        <w:t>Provide a c</w:t>
      </w:r>
      <w:r w:rsidR="0096146A">
        <w:rPr>
          <w:sz w:val="22"/>
          <w:szCs w:val="22"/>
        </w:rPr>
        <w:t>opy to</w:t>
      </w:r>
      <w:r w:rsidR="00B83CB5">
        <w:rPr>
          <w:sz w:val="22"/>
          <w:szCs w:val="22"/>
        </w:rPr>
        <w:t xml:space="preserve"> </w:t>
      </w:r>
      <w:r>
        <w:rPr>
          <w:sz w:val="22"/>
          <w:szCs w:val="22"/>
        </w:rPr>
        <w:t xml:space="preserve">the </w:t>
      </w:r>
      <w:r w:rsidR="0096146A">
        <w:rPr>
          <w:sz w:val="22"/>
          <w:szCs w:val="22"/>
        </w:rPr>
        <w:t>employee for their re</w:t>
      </w:r>
      <w:r>
        <w:rPr>
          <w:sz w:val="22"/>
          <w:szCs w:val="22"/>
        </w:rPr>
        <w:t>cords</w:t>
      </w:r>
      <w:r w:rsidR="0096146A">
        <w:rPr>
          <w:sz w:val="22"/>
          <w:szCs w:val="22"/>
        </w:rPr>
        <w:t xml:space="preserve">.  Original to be retained by HR rep for reference to individual circumstances for SAE / alternative employment and filing on personal file at closure of change programme.  </w:t>
      </w:r>
      <w:r w:rsidR="00A443D6">
        <w:rPr>
          <w:b/>
          <w:sz w:val="22"/>
          <w:szCs w:val="22"/>
        </w:rPr>
        <w:t xml:space="preserve">HR Direct do not require a copy unless otherwise specified for your </w:t>
      </w:r>
      <w:proofErr w:type="gramStart"/>
      <w:r w:rsidR="00A443D6">
        <w:rPr>
          <w:b/>
          <w:sz w:val="22"/>
          <w:szCs w:val="22"/>
        </w:rPr>
        <w:t>particular consultation</w:t>
      </w:r>
      <w:proofErr w:type="gramEnd"/>
      <w:r w:rsidR="00A443D6">
        <w:rPr>
          <w:b/>
          <w:sz w:val="22"/>
          <w:szCs w:val="22"/>
        </w:rPr>
        <w:t>.</w:t>
      </w:r>
    </w:p>
    <w:sectPr w:rsidR="00BE47D9" w:rsidRPr="00612D90" w:rsidSect="00BE47D9">
      <w:footerReference w:type="default" r:id="rId11"/>
      <w:pgSz w:w="11906" w:h="16838"/>
      <w:pgMar w:top="1078" w:right="1286"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FDCB" w14:textId="77777777" w:rsidR="00000B27" w:rsidRDefault="00000B27">
      <w:r>
        <w:separator/>
      </w:r>
    </w:p>
  </w:endnote>
  <w:endnote w:type="continuationSeparator" w:id="0">
    <w:p w14:paraId="04BA4885" w14:textId="77777777" w:rsidR="00000B27" w:rsidRDefault="0000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4C14" w14:textId="5BD41ED2" w:rsidR="00377FD6" w:rsidRDefault="00377FD6" w:rsidP="007958EC">
    <w:pPr>
      <w:pStyle w:val="Footer"/>
      <w:ind w:right="360"/>
    </w:pPr>
    <w:r w:rsidRPr="00612D90">
      <w:rPr>
        <w:rFonts w:cs="Arial"/>
        <w:sz w:val="22"/>
      </w:rPr>
      <w:t>UCD/</w:t>
    </w:r>
    <w:r w:rsidR="00072AD6">
      <w:rPr>
        <w:rFonts w:cs="Arial"/>
        <w:sz w:val="22"/>
      </w:rPr>
      <w:t>People</w:t>
    </w:r>
    <w:r w:rsidRPr="00612D90">
      <w:rPr>
        <w:rFonts w:cs="Arial"/>
        <w:sz w:val="22"/>
      </w:rPr>
      <w:t>/</w:t>
    </w:r>
    <w:proofErr w:type="spellStart"/>
    <w:r w:rsidRPr="00612D90">
      <w:rPr>
        <w:rFonts w:cs="Arial"/>
        <w:sz w:val="22"/>
      </w:rPr>
      <w:t>OrganisationalChange</w:t>
    </w:r>
    <w:proofErr w:type="spellEnd"/>
    <w:r w:rsidRPr="00612D90">
      <w:rPr>
        <w:rFonts w:cs="Arial"/>
        <w:sz w:val="22"/>
      </w:rPr>
      <w:t>/Template/CH14v</w:t>
    </w:r>
    <w:r w:rsidR="00072AD6">
      <w:rPr>
        <w:rFonts w:cs="Arial"/>
        <w:sz w:val="22"/>
      </w:rPr>
      <w:t>3</w:t>
    </w:r>
    <w:r w:rsidRPr="00612D90">
      <w:rPr>
        <w:rFonts w:cs="Arial"/>
        <w:sz w:val="22"/>
      </w:rPr>
      <w:t>.0</w:t>
    </w:r>
    <w:r>
      <w:rPr>
        <w:sz w:val="20"/>
        <w:szCs w:val="20"/>
      </w:rPr>
      <w:tab/>
    </w:r>
    <w:r w:rsidRPr="006F2844">
      <w:rPr>
        <w:rStyle w:val="PageNumber"/>
        <w:sz w:val="20"/>
        <w:szCs w:val="20"/>
      </w:rPr>
      <w:fldChar w:fldCharType="begin"/>
    </w:r>
    <w:r w:rsidRPr="006F2844">
      <w:rPr>
        <w:rStyle w:val="PageNumber"/>
        <w:sz w:val="20"/>
        <w:szCs w:val="20"/>
      </w:rPr>
      <w:instrText xml:space="preserve"> PAGE </w:instrText>
    </w:r>
    <w:r w:rsidRPr="006F2844">
      <w:rPr>
        <w:rStyle w:val="PageNumber"/>
        <w:sz w:val="20"/>
        <w:szCs w:val="20"/>
      </w:rPr>
      <w:fldChar w:fldCharType="separate"/>
    </w:r>
    <w:r w:rsidR="004A0164">
      <w:rPr>
        <w:rStyle w:val="PageNumber"/>
        <w:noProof/>
        <w:sz w:val="20"/>
        <w:szCs w:val="20"/>
      </w:rPr>
      <w:t>1</w:t>
    </w:r>
    <w:r w:rsidRPr="006F284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BAB5" w14:textId="77777777" w:rsidR="00000B27" w:rsidRDefault="00000B27">
      <w:r>
        <w:separator/>
      </w:r>
    </w:p>
  </w:footnote>
  <w:footnote w:type="continuationSeparator" w:id="0">
    <w:p w14:paraId="084F0E6A" w14:textId="77777777" w:rsidR="00000B27" w:rsidRDefault="0000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ECE"/>
    <w:multiLevelType w:val="hybridMultilevel"/>
    <w:tmpl w:val="33080D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385FDA"/>
    <w:multiLevelType w:val="hybridMultilevel"/>
    <w:tmpl w:val="5DBA102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85645C1"/>
    <w:multiLevelType w:val="hybridMultilevel"/>
    <w:tmpl w:val="84E8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CF4A98"/>
    <w:multiLevelType w:val="hybridMultilevel"/>
    <w:tmpl w:val="EC66930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1894AF0"/>
    <w:multiLevelType w:val="hybridMultilevel"/>
    <w:tmpl w:val="394C6C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25753B75"/>
    <w:multiLevelType w:val="hybridMultilevel"/>
    <w:tmpl w:val="83CCB8F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481D55A2"/>
    <w:multiLevelType w:val="hybridMultilevel"/>
    <w:tmpl w:val="C46AC2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DE1CAF"/>
    <w:multiLevelType w:val="hybridMultilevel"/>
    <w:tmpl w:val="498CD46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7303182F"/>
    <w:multiLevelType w:val="hybridMultilevel"/>
    <w:tmpl w:val="03D0B1DE"/>
    <w:lvl w:ilvl="0" w:tplc="A2C6156C">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772D5D4F"/>
    <w:multiLevelType w:val="hybridMultilevel"/>
    <w:tmpl w:val="F90A982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7BBF150E"/>
    <w:multiLevelType w:val="hybridMultilevel"/>
    <w:tmpl w:val="DF3EF3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1"/>
  </w:num>
  <w:num w:numId="6">
    <w:abstractNumId w:val="9"/>
  </w:num>
  <w:num w:numId="7">
    <w:abstractNumId w:val="4"/>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75"/>
    <w:rsid w:val="00000B27"/>
    <w:rsid w:val="000025E7"/>
    <w:rsid w:val="00072AD6"/>
    <w:rsid w:val="000A27A6"/>
    <w:rsid w:val="000A7874"/>
    <w:rsid w:val="0010652A"/>
    <w:rsid w:val="00154E2B"/>
    <w:rsid w:val="00163582"/>
    <w:rsid w:val="001635EF"/>
    <w:rsid w:val="00175007"/>
    <w:rsid w:val="001A15AF"/>
    <w:rsid w:val="001D24EC"/>
    <w:rsid w:val="001D2805"/>
    <w:rsid w:val="001F30AE"/>
    <w:rsid w:val="00206F75"/>
    <w:rsid w:val="00255AD9"/>
    <w:rsid w:val="00257C65"/>
    <w:rsid w:val="002622E0"/>
    <w:rsid w:val="00267C58"/>
    <w:rsid w:val="0029302F"/>
    <w:rsid w:val="002E103B"/>
    <w:rsid w:val="00371F2A"/>
    <w:rsid w:val="00373A18"/>
    <w:rsid w:val="00377FD6"/>
    <w:rsid w:val="00391334"/>
    <w:rsid w:val="003B0BC3"/>
    <w:rsid w:val="003C5252"/>
    <w:rsid w:val="003D43A5"/>
    <w:rsid w:val="003D6865"/>
    <w:rsid w:val="003E50EE"/>
    <w:rsid w:val="003E735F"/>
    <w:rsid w:val="004155D5"/>
    <w:rsid w:val="00445A6C"/>
    <w:rsid w:val="004548E8"/>
    <w:rsid w:val="00455A45"/>
    <w:rsid w:val="004564E1"/>
    <w:rsid w:val="00475AC2"/>
    <w:rsid w:val="00484632"/>
    <w:rsid w:val="004A0164"/>
    <w:rsid w:val="004B3BE4"/>
    <w:rsid w:val="004B59DD"/>
    <w:rsid w:val="004C79EC"/>
    <w:rsid w:val="004D4FB0"/>
    <w:rsid w:val="0051454D"/>
    <w:rsid w:val="005267B2"/>
    <w:rsid w:val="00535199"/>
    <w:rsid w:val="0056128D"/>
    <w:rsid w:val="00576BF5"/>
    <w:rsid w:val="005824DA"/>
    <w:rsid w:val="00583B44"/>
    <w:rsid w:val="00592E26"/>
    <w:rsid w:val="00594285"/>
    <w:rsid w:val="005F08EF"/>
    <w:rsid w:val="005F4DF7"/>
    <w:rsid w:val="00612D90"/>
    <w:rsid w:val="00620E04"/>
    <w:rsid w:val="006213D9"/>
    <w:rsid w:val="00636D26"/>
    <w:rsid w:val="00643700"/>
    <w:rsid w:val="006577B8"/>
    <w:rsid w:val="00660B9D"/>
    <w:rsid w:val="0069044A"/>
    <w:rsid w:val="00692436"/>
    <w:rsid w:val="0069594B"/>
    <w:rsid w:val="006C27B6"/>
    <w:rsid w:val="006E34E1"/>
    <w:rsid w:val="006F2844"/>
    <w:rsid w:val="006F5428"/>
    <w:rsid w:val="00732562"/>
    <w:rsid w:val="00766A2D"/>
    <w:rsid w:val="00770418"/>
    <w:rsid w:val="007827F1"/>
    <w:rsid w:val="0078568E"/>
    <w:rsid w:val="007958EC"/>
    <w:rsid w:val="007A6728"/>
    <w:rsid w:val="007B144E"/>
    <w:rsid w:val="007B715D"/>
    <w:rsid w:val="007E64FF"/>
    <w:rsid w:val="008011CE"/>
    <w:rsid w:val="00813162"/>
    <w:rsid w:val="00824046"/>
    <w:rsid w:val="008627C5"/>
    <w:rsid w:val="00862BDD"/>
    <w:rsid w:val="008A1353"/>
    <w:rsid w:val="008B5C88"/>
    <w:rsid w:val="008E7147"/>
    <w:rsid w:val="008F1292"/>
    <w:rsid w:val="0091721B"/>
    <w:rsid w:val="00922896"/>
    <w:rsid w:val="0096146A"/>
    <w:rsid w:val="0096431A"/>
    <w:rsid w:val="009A081C"/>
    <w:rsid w:val="009B641B"/>
    <w:rsid w:val="00A02A84"/>
    <w:rsid w:val="00A16191"/>
    <w:rsid w:val="00A443D6"/>
    <w:rsid w:val="00A44CE0"/>
    <w:rsid w:val="00A53FAD"/>
    <w:rsid w:val="00A90564"/>
    <w:rsid w:val="00AF03CD"/>
    <w:rsid w:val="00AF0BEF"/>
    <w:rsid w:val="00B00308"/>
    <w:rsid w:val="00B021E5"/>
    <w:rsid w:val="00B17CB4"/>
    <w:rsid w:val="00B227D0"/>
    <w:rsid w:val="00B32246"/>
    <w:rsid w:val="00B5337A"/>
    <w:rsid w:val="00B83CB5"/>
    <w:rsid w:val="00BB3080"/>
    <w:rsid w:val="00BE47D9"/>
    <w:rsid w:val="00C02C89"/>
    <w:rsid w:val="00C11872"/>
    <w:rsid w:val="00C557A9"/>
    <w:rsid w:val="00C71D5D"/>
    <w:rsid w:val="00C77475"/>
    <w:rsid w:val="00C8120A"/>
    <w:rsid w:val="00C87A2C"/>
    <w:rsid w:val="00CB6996"/>
    <w:rsid w:val="00CC7A9D"/>
    <w:rsid w:val="00CE163D"/>
    <w:rsid w:val="00CE3F4C"/>
    <w:rsid w:val="00CE438D"/>
    <w:rsid w:val="00CF22EC"/>
    <w:rsid w:val="00CF739A"/>
    <w:rsid w:val="00D051B5"/>
    <w:rsid w:val="00D064C7"/>
    <w:rsid w:val="00D30843"/>
    <w:rsid w:val="00D52A94"/>
    <w:rsid w:val="00D737B6"/>
    <w:rsid w:val="00D76E9F"/>
    <w:rsid w:val="00D83148"/>
    <w:rsid w:val="00DA5C97"/>
    <w:rsid w:val="00DD3F68"/>
    <w:rsid w:val="00E528EB"/>
    <w:rsid w:val="00E541B5"/>
    <w:rsid w:val="00E63529"/>
    <w:rsid w:val="00E73689"/>
    <w:rsid w:val="00E74241"/>
    <w:rsid w:val="00ED53B5"/>
    <w:rsid w:val="00EF4ADB"/>
    <w:rsid w:val="00F07332"/>
    <w:rsid w:val="00F402E4"/>
    <w:rsid w:val="00F512C4"/>
    <w:rsid w:val="00F77699"/>
    <w:rsid w:val="00FA655A"/>
    <w:rsid w:val="00FA6D58"/>
    <w:rsid w:val="00FA71ED"/>
    <w:rsid w:val="00FF4E84"/>
    <w:rsid w:val="00FF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6FB10"/>
  <w15:chartTrackingRefBased/>
  <w15:docId w15:val="{DDE8953B-0E69-4440-9F25-084292C4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24EC"/>
    <w:rPr>
      <w:color w:val="0000FF"/>
      <w:u w:val="single"/>
    </w:rPr>
  </w:style>
  <w:style w:type="character" w:styleId="CommentReference">
    <w:name w:val="annotation reference"/>
    <w:semiHidden/>
    <w:rsid w:val="00C02C89"/>
    <w:rPr>
      <w:sz w:val="16"/>
      <w:szCs w:val="16"/>
    </w:rPr>
  </w:style>
  <w:style w:type="paragraph" w:styleId="CommentText">
    <w:name w:val="annotation text"/>
    <w:basedOn w:val="Normal"/>
    <w:semiHidden/>
    <w:rsid w:val="00C02C89"/>
    <w:rPr>
      <w:sz w:val="20"/>
      <w:szCs w:val="20"/>
    </w:rPr>
  </w:style>
  <w:style w:type="paragraph" w:styleId="CommentSubject">
    <w:name w:val="annotation subject"/>
    <w:basedOn w:val="CommentText"/>
    <w:next w:val="CommentText"/>
    <w:semiHidden/>
    <w:rsid w:val="00C02C89"/>
    <w:rPr>
      <w:b/>
      <w:bCs/>
    </w:rPr>
  </w:style>
  <w:style w:type="paragraph" w:styleId="BalloonText">
    <w:name w:val="Balloon Text"/>
    <w:basedOn w:val="Normal"/>
    <w:semiHidden/>
    <w:rsid w:val="00C02C89"/>
    <w:rPr>
      <w:rFonts w:ascii="Tahoma" w:hAnsi="Tahoma" w:cs="Tahoma"/>
      <w:sz w:val="16"/>
      <w:szCs w:val="16"/>
    </w:rPr>
  </w:style>
  <w:style w:type="paragraph" w:styleId="Header">
    <w:name w:val="header"/>
    <w:basedOn w:val="Normal"/>
    <w:rsid w:val="006F2844"/>
    <w:pPr>
      <w:tabs>
        <w:tab w:val="center" w:pos="4153"/>
        <w:tab w:val="right" w:pos="8306"/>
      </w:tabs>
    </w:pPr>
  </w:style>
  <w:style w:type="paragraph" w:styleId="Footer">
    <w:name w:val="footer"/>
    <w:basedOn w:val="Normal"/>
    <w:rsid w:val="006F2844"/>
    <w:pPr>
      <w:tabs>
        <w:tab w:val="center" w:pos="4153"/>
        <w:tab w:val="right" w:pos="8306"/>
      </w:tabs>
    </w:pPr>
  </w:style>
  <w:style w:type="character" w:styleId="PageNumber">
    <w:name w:val="page number"/>
    <w:basedOn w:val="DefaultParagraphFont"/>
    <w:rsid w:val="006F2844"/>
  </w:style>
  <w:style w:type="paragraph" w:styleId="Revision">
    <w:name w:val="Revision"/>
    <w:hidden/>
    <w:uiPriority w:val="99"/>
    <w:semiHidden/>
    <w:rsid w:val="00612D90"/>
    <w:rPr>
      <w:rFonts w:ascii="Arial" w:hAnsi="Arial"/>
      <w:sz w:val="24"/>
      <w:szCs w:val="24"/>
    </w:rPr>
  </w:style>
  <w:style w:type="character" w:styleId="FollowedHyperlink">
    <w:name w:val="FollowedHyperlink"/>
    <w:basedOn w:val="DefaultParagraphFont"/>
    <w:rsid w:val="008E7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918pensions@uhb.nhs.uk" TargetMode="External"/><Relationship Id="rId4" Type="http://schemas.openxmlformats.org/officeDocument/2006/relationships/webSettings" Target="webSettings.xml"/><Relationship Id="rId9" Type="http://schemas.openxmlformats.org/officeDocument/2006/relationships/hyperlink" Target="https://www.nhsbs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1786</Words>
  <Characters>9912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First Individual Consultation Meeting – Guidance Notes and Checklist</vt:lpstr>
    </vt:vector>
  </TitlesOfParts>
  <Company>NHSBT</Company>
  <LinksUpToDate>false</LinksUpToDate>
  <CharactersWithSpaces>11675</CharactersWithSpaces>
  <SharedDoc>false</SharedDoc>
  <HLinks>
    <vt:vector size="12" baseType="variant">
      <vt:variant>
        <vt:i4>6357005</vt:i4>
      </vt:variant>
      <vt:variant>
        <vt:i4>3</vt:i4>
      </vt:variant>
      <vt:variant>
        <vt:i4>0</vt:i4>
      </vt:variant>
      <vt:variant>
        <vt:i4>5</vt:i4>
      </vt:variant>
      <vt:variant>
        <vt:lpwstr>mailto:sbs.payrolldesk@nhs.net</vt:lpwstr>
      </vt:variant>
      <vt:variant>
        <vt:lpwstr/>
      </vt:variant>
      <vt:variant>
        <vt:i4>6553645</vt:i4>
      </vt:variant>
      <vt:variant>
        <vt:i4>0</vt:i4>
      </vt:variant>
      <vt:variant>
        <vt:i4>0</vt:i4>
      </vt:variant>
      <vt:variant>
        <vt:i4>5</vt:i4>
      </vt:variant>
      <vt:variant>
        <vt:lpwstr>https://www.nhsbsa.nhs.uk/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Individual Consultation Meeting – Guidance Notes and Checklist</dc:title>
  <dc:subject/>
  <dc:creator>Administrator</dc:creator>
  <cp:keywords/>
  <dc:description/>
  <cp:lastModifiedBy>Tina Yates</cp:lastModifiedBy>
  <cp:revision>2</cp:revision>
  <cp:lastPrinted>2018-09-10T13:56:00Z</cp:lastPrinted>
  <dcterms:created xsi:type="dcterms:W3CDTF">2021-08-17T15:03:00Z</dcterms:created>
  <dcterms:modified xsi:type="dcterms:W3CDTF">2021-08-17T15:03:00Z</dcterms:modified>
</cp:coreProperties>
</file>