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F36A" w14:textId="10378655" w:rsidR="00364EA3" w:rsidRPr="00C31C2D" w:rsidRDefault="00126E5B" w:rsidP="006E05EE">
      <w:pPr>
        <w:spacing w:after="0" w:line="240" w:lineRule="auto"/>
        <w:rPr>
          <w:b/>
          <w:color w:val="FFFFFF"/>
          <w:sz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AC73F29" wp14:editId="4516A151">
            <wp:simplePos x="0" y="0"/>
            <wp:positionH relativeFrom="column">
              <wp:posOffset>3759200</wp:posOffset>
            </wp:positionH>
            <wp:positionV relativeFrom="paragraph">
              <wp:posOffset>-556260</wp:posOffset>
            </wp:positionV>
            <wp:extent cx="2432050" cy="679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A3" w:rsidRPr="00C31C2D">
        <w:rPr>
          <w:color w:val="FFFFFF"/>
          <w:sz w:val="14"/>
          <w:szCs w:val="14"/>
        </w:rPr>
        <w:t>h</w:t>
      </w:r>
    </w:p>
    <w:p w14:paraId="7EA012DA" w14:textId="77777777" w:rsidR="00432FA0" w:rsidRDefault="00432FA0" w:rsidP="00A1085F">
      <w:pPr>
        <w:spacing w:before="120" w:after="0" w:line="240" w:lineRule="auto"/>
        <w:rPr>
          <w:rFonts w:ascii="Arial" w:hAnsi="Arial" w:cs="Arial"/>
          <w:b/>
          <w:color w:val="0070C0"/>
          <w:sz w:val="32"/>
        </w:rPr>
      </w:pPr>
    </w:p>
    <w:p w14:paraId="5E004462" w14:textId="77777777" w:rsidR="004B07E2" w:rsidRPr="004B4161" w:rsidRDefault="004B07E2" w:rsidP="00A1085F">
      <w:pPr>
        <w:spacing w:before="120" w:after="0" w:line="240" w:lineRule="auto"/>
        <w:rPr>
          <w:rFonts w:ascii="Arial" w:hAnsi="Arial" w:cs="Arial"/>
          <w:b/>
          <w:color w:val="0070C0"/>
          <w:sz w:val="32"/>
        </w:rPr>
      </w:pPr>
      <w:r w:rsidRPr="004B4161">
        <w:rPr>
          <w:rFonts w:ascii="Arial" w:hAnsi="Arial" w:cs="Arial"/>
          <w:b/>
          <w:color w:val="0070C0"/>
          <w:sz w:val="32"/>
        </w:rPr>
        <w:t>Personal Development and Performance Review (PDPR)</w:t>
      </w:r>
    </w:p>
    <w:p w14:paraId="4B4C41F0" w14:textId="77777777" w:rsidR="00112B37" w:rsidRPr="004B4161" w:rsidRDefault="00E874D0" w:rsidP="006E05EE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4B4161">
        <w:rPr>
          <w:rFonts w:ascii="Arial" w:hAnsi="Arial" w:cs="Arial"/>
          <w:b/>
          <w:sz w:val="28"/>
        </w:rPr>
        <w:t>Prompts</w:t>
      </w:r>
    </w:p>
    <w:p w14:paraId="478A61F7" w14:textId="43317951" w:rsidR="008173A7" w:rsidRDefault="008173A7" w:rsidP="00A1085F">
      <w:pPr>
        <w:spacing w:before="60" w:after="120" w:line="240" w:lineRule="auto"/>
        <w:jc w:val="both"/>
        <w:rPr>
          <w:rFonts w:ascii="Arial" w:hAnsi="Arial" w:cs="Arial"/>
          <w:sz w:val="20"/>
        </w:rPr>
      </w:pPr>
      <w:r w:rsidRPr="00432FA0">
        <w:rPr>
          <w:rFonts w:ascii="Arial" w:hAnsi="Arial" w:cs="Arial"/>
          <w:sz w:val="20"/>
        </w:rPr>
        <w:t xml:space="preserve">This document provides </w:t>
      </w:r>
      <w:r w:rsidR="004B4161" w:rsidRPr="00432FA0">
        <w:rPr>
          <w:rFonts w:ascii="Arial" w:hAnsi="Arial" w:cs="Arial"/>
          <w:sz w:val="20"/>
        </w:rPr>
        <w:t>example</w:t>
      </w:r>
      <w:r w:rsidR="002940B7" w:rsidRPr="00432FA0">
        <w:rPr>
          <w:rFonts w:ascii="Arial" w:hAnsi="Arial" w:cs="Arial"/>
          <w:sz w:val="20"/>
        </w:rPr>
        <w:t xml:space="preserve"> </w:t>
      </w:r>
      <w:r w:rsidRPr="00432FA0">
        <w:rPr>
          <w:rFonts w:ascii="Arial" w:hAnsi="Arial" w:cs="Arial"/>
          <w:sz w:val="20"/>
        </w:rPr>
        <w:t xml:space="preserve">prompts for </w:t>
      </w:r>
      <w:r w:rsidR="009B3F97" w:rsidRPr="00432FA0">
        <w:rPr>
          <w:rFonts w:ascii="Arial" w:hAnsi="Arial" w:cs="Arial"/>
          <w:sz w:val="20"/>
        </w:rPr>
        <w:t>everyone, whether you’re a manager or employee,</w:t>
      </w:r>
      <w:r w:rsidRPr="00432FA0">
        <w:rPr>
          <w:rFonts w:ascii="Arial" w:hAnsi="Arial" w:cs="Arial"/>
          <w:sz w:val="20"/>
        </w:rPr>
        <w:t xml:space="preserve"> to consider for preparation and use during </w:t>
      </w:r>
      <w:r w:rsidR="00B6540F">
        <w:rPr>
          <w:rFonts w:ascii="Arial" w:hAnsi="Arial" w:cs="Arial"/>
          <w:sz w:val="20"/>
        </w:rPr>
        <w:t xml:space="preserve">a </w:t>
      </w:r>
      <w:hyperlink r:id="rId8" w:history="1">
        <w:r w:rsidR="004B4161" w:rsidRPr="000605FD">
          <w:rPr>
            <w:rStyle w:val="Hyperlink"/>
            <w:rFonts w:ascii="Arial" w:hAnsi="Arial" w:cs="Arial"/>
            <w:sz w:val="20"/>
          </w:rPr>
          <w:t>PDPR</w:t>
        </w:r>
      </w:hyperlink>
      <w:r w:rsidR="00D97791" w:rsidRPr="00432FA0">
        <w:rPr>
          <w:rFonts w:ascii="Arial" w:hAnsi="Arial" w:cs="Arial"/>
          <w:sz w:val="20"/>
        </w:rPr>
        <w:t>.</w:t>
      </w:r>
      <w:r w:rsidRPr="00432FA0">
        <w:rPr>
          <w:rFonts w:ascii="Arial" w:hAnsi="Arial" w:cs="Arial"/>
          <w:sz w:val="20"/>
        </w:rPr>
        <w:t xml:space="preserve"> The headings reflect the </w:t>
      </w:r>
      <w:r w:rsidR="004B07E2" w:rsidRPr="00432FA0">
        <w:rPr>
          <w:rFonts w:ascii="Arial" w:hAnsi="Arial" w:cs="Arial"/>
          <w:sz w:val="20"/>
        </w:rPr>
        <w:t>PDPR</w:t>
      </w:r>
      <w:r w:rsidR="002940B7" w:rsidRPr="00432FA0">
        <w:rPr>
          <w:rFonts w:ascii="Arial" w:hAnsi="Arial" w:cs="Arial"/>
          <w:sz w:val="20"/>
        </w:rPr>
        <w:t xml:space="preserve"> </w:t>
      </w:r>
      <w:r w:rsidR="00B6540F">
        <w:rPr>
          <w:rFonts w:ascii="Arial" w:hAnsi="Arial" w:cs="Arial"/>
          <w:sz w:val="20"/>
        </w:rPr>
        <w:t xml:space="preserve">form </w:t>
      </w:r>
      <w:r w:rsidR="002940B7" w:rsidRPr="00432FA0">
        <w:rPr>
          <w:rFonts w:ascii="Arial" w:hAnsi="Arial" w:cs="Arial"/>
          <w:sz w:val="20"/>
        </w:rPr>
        <w:t>template</w:t>
      </w:r>
      <w:r w:rsidRPr="00432FA0">
        <w:rPr>
          <w:rFonts w:ascii="Arial" w:hAnsi="Arial" w:cs="Arial"/>
          <w:sz w:val="20"/>
        </w:rPr>
        <w:t xml:space="preserve"> </w:t>
      </w:r>
      <w:r w:rsidR="00D97791" w:rsidRPr="00432FA0">
        <w:rPr>
          <w:rFonts w:ascii="Arial" w:hAnsi="Arial" w:cs="Arial"/>
          <w:sz w:val="20"/>
        </w:rPr>
        <w:t>with prompts to support</w:t>
      </w:r>
      <w:r w:rsidRPr="00432FA0">
        <w:rPr>
          <w:rFonts w:ascii="Arial" w:hAnsi="Arial" w:cs="Arial"/>
          <w:sz w:val="20"/>
        </w:rPr>
        <w:t>.</w:t>
      </w:r>
      <w:r w:rsidR="000A75EF" w:rsidRPr="00432FA0">
        <w:rPr>
          <w:rFonts w:ascii="Arial" w:hAnsi="Arial" w:cs="Arial"/>
          <w:sz w:val="20"/>
        </w:rPr>
        <w:t xml:space="preserve"> </w:t>
      </w:r>
      <w:r w:rsidR="009B3F97" w:rsidRPr="00432FA0">
        <w:rPr>
          <w:rFonts w:ascii="Arial" w:hAnsi="Arial" w:cs="Arial"/>
          <w:sz w:val="20"/>
        </w:rPr>
        <w:t xml:space="preserve">A response isn’t necessarily required for every question – these are examples for you to think about and then focus on the key areas during your discussion. </w:t>
      </w:r>
      <w:r w:rsidR="00445ADE" w:rsidRPr="00432FA0">
        <w:rPr>
          <w:rFonts w:ascii="Arial" w:hAnsi="Arial" w:cs="Arial"/>
          <w:sz w:val="20"/>
        </w:rPr>
        <w:t xml:space="preserve">For further support in preparing and holding PDPR discussions, review our </w:t>
      </w:r>
      <w:hyperlink r:id="rId9" w:history="1">
        <w:r w:rsidR="004917A6" w:rsidRPr="004917A6">
          <w:rPr>
            <w:rStyle w:val="Hyperlink"/>
            <w:rFonts w:ascii="Arial" w:hAnsi="Arial" w:cs="Arial"/>
            <w:sz w:val="20"/>
          </w:rPr>
          <w:t>performance management learning resources</w:t>
        </w:r>
        <w:r w:rsidR="00445ADE" w:rsidRPr="004917A6">
          <w:rPr>
            <w:rStyle w:val="Hyperlink"/>
            <w:rFonts w:ascii="Arial" w:hAnsi="Arial" w:cs="Arial"/>
            <w:sz w:val="20"/>
          </w:rPr>
          <w:t>.</w:t>
        </w:r>
      </w:hyperlink>
    </w:p>
    <w:p w14:paraId="22DD090A" w14:textId="77777777" w:rsidR="00432FA0" w:rsidRPr="00432FA0" w:rsidRDefault="00432FA0" w:rsidP="00A1085F">
      <w:pPr>
        <w:spacing w:before="60" w:after="12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73A7" w:rsidRPr="00D32920" w14:paraId="3B5E2026" w14:textId="77777777" w:rsidTr="00C31C2D">
        <w:tc>
          <w:tcPr>
            <w:tcW w:w="9242" w:type="dxa"/>
            <w:shd w:val="clear" w:color="auto" w:fill="FBE4D5"/>
          </w:tcPr>
          <w:p w14:paraId="14B082FA" w14:textId="77777777" w:rsidR="008173A7" w:rsidRPr="00445ADE" w:rsidRDefault="008173A7" w:rsidP="00177F5F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8F4">
              <w:rPr>
                <w:rFonts w:ascii="Arial" w:hAnsi="Arial" w:cs="Arial"/>
                <w:b/>
                <w:szCs w:val="20"/>
              </w:rPr>
              <w:t xml:space="preserve">Performance </w:t>
            </w:r>
            <w:r w:rsidR="002E5469">
              <w:rPr>
                <w:rFonts w:ascii="Arial" w:hAnsi="Arial" w:cs="Arial"/>
                <w:b/>
                <w:szCs w:val="20"/>
              </w:rPr>
              <w:t>f</w:t>
            </w:r>
            <w:r w:rsidRPr="007068F4">
              <w:rPr>
                <w:rFonts w:ascii="Arial" w:hAnsi="Arial" w:cs="Arial"/>
                <w:b/>
                <w:szCs w:val="20"/>
              </w:rPr>
              <w:t>ocus</w:t>
            </w:r>
            <w:r w:rsidR="00445ADE">
              <w:rPr>
                <w:rFonts w:ascii="Arial" w:hAnsi="Arial" w:cs="Arial"/>
                <w:b/>
                <w:szCs w:val="20"/>
              </w:rPr>
              <w:t xml:space="preserve"> </w:t>
            </w:r>
            <w:r w:rsidR="00445ADE" w:rsidRPr="00445ADE">
              <w:rPr>
                <w:rFonts w:ascii="Arial" w:hAnsi="Arial" w:cs="Arial"/>
                <w:i/>
                <w:sz w:val="20"/>
                <w:szCs w:val="20"/>
              </w:rPr>
              <w:t>(there is an optional objectives sheet available on People First, if needed.)</w:t>
            </w:r>
          </w:p>
          <w:p w14:paraId="529D6917" w14:textId="77777777" w:rsidR="008173A7" w:rsidRPr="00D32920" w:rsidRDefault="009E6DB3" w:rsidP="001B25E3">
            <w:pPr>
              <w:numPr>
                <w:ilvl w:val="0"/>
                <w:numId w:val="4"/>
              </w:numPr>
              <w:spacing w:after="0" w:line="240" w:lineRule="auto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What have been your achievements in the last year?</w:t>
            </w:r>
          </w:p>
          <w:p w14:paraId="7BD58100" w14:textId="77777777" w:rsidR="009E6DB3" w:rsidRPr="00D32920" w:rsidRDefault="009E6DB3" w:rsidP="001B25E3">
            <w:pPr>
              <w:numPr>
                <w:ilvl w:val="0"/>
                <w:numId w:val="4"/>
              </w:numPr>
              <w:spacing w:after="0" w:line="240" w:lineRule="auto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What challenges have you exper</w:t>
            </w:r>
            <w:r w:rsidR="009F0D42" w:rsidRPr="00D32920">
              <w:rPr>
                <w:rFonts w:ascii="Arial" w:hAnsi="Arial" w:cs="Arial"/>
                <w:sz w:val="20"/>
                <w:szCs w:val="20"/>
              </w:rPr>
              <w:t>ienced</w:t>
            </w:r>
            <w:r w:rsidRPr="00D32920">
              <w:rPr>
                <w:rFonts w:ascii="Arial" w:hAnsi="Arial" w:cs="Arial"/>
                <w:sz w:val="20"/>
                <w:szCs w:val="20"/>
              </w:rPr>
              <w:t>? (personal and work related)</w:t>
            </w:r>
          </w:p>
          <w:p w14:paraId="48C2E18C" w14:textId="77777777" w:rsidR="00F5050B" w:rsidRDefault="00F5050B" w:rsidP="001B25E3">
            <w:pPr>
              <w:numPr>
                <w:ilvl w:val="0"/>
                <w:numId w:val="4"/>
              </w:numPr>
              <w:spacing w:after="0" w:line="240" w:lineRule="auto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your strengths?  How can </w:t>
            </w:r>
            <w:r w:rsidR="009B3F97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make the most of them </w:t>
            </w:r>
            <w:r w:rsidR="009B3F97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continue to</w:t>
            </w:r>
            <w:r w:rsidR="009B3F97">
              <w:rPr>
                <w:rFonts w:ascii="Arial" w:hAnsi="Arial" w:cs="Arial"/>
                <w:sz w:val="20"/>
                <w:szCs w:val="20"/>
              </w:rPr>
              <w:t xml:space="preserve"> grow</w:t>
            </w:r>
            <w:r>
              <w:rPr>
                <w:rFonts w:ascii="Arial" w:hAnsi="Arial" w:cs="Arial"/>
                <w:sz w:val="20"/>
                <w:szCs w:val="20"/>
              </w:rPr>
              <w:t xml:space="preserve"> them?</w:t>
            </w:r>
          </w:p>
          <w:p w14:paraId="77539E22" w14:textId="77777777" w:rsidR="009E6DB3" w:rsidRPr="00D32920" w:rsidRDefault="009E6DB3" w:rsidP="001B25E3">
            <w:pPr>
              <w:numPr>
                <w:ilvl w:val="0"/>
                <w:numId w:val="4"/>
              </w:numPr>
              <w:spacing w:after="0" w:line="240" w:lineRule="auto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What do you feel your areas of improvement are? How can these be supported?</w:t>
            </w:r>
          </w:p>
          <w:p w14:paraId="5DE67C3B" w14:textId="77777777" w:rsidR="009E6DB3" w:rsidRPr="00D32920" w:rsidRDefault="009E6DB3" w:rsidP="001B25E3">
            <w:pPr>
              <w:numPr>
                <w:ilvl w:val="0"/>
                <w:numId w:val="4"/>
              </w:numPr>
              <w:spacing w:after="0" w:line="240" w:lineRule="auto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If you ha</w:t>
            </w:r>
            <w:r w:rsidR="004B07E2" w:rsidRPr="00D32920">
              <w:rPr>
                <w:rFonts w:ascii="Arial" w:hAnsi="Arial" w:cs="Arial"/>
                <w:sz w:val="20"/>
                <w:szCs w:val="20"/>
              </w:rPr>
              <w:t>d</w:t>
            </w:r>
            <w:r w:rsidRPr="00D32920">
              <w:rPr>
                <w:rFonts w:ascii="Arial" w:hAnsi="Arial" w:cs="Arial"/>
                <w:sz w:val="20"/>
                <w:szCs w:val="20"/>
              </w:rPr>
              <w:t xml:space="preserve"> the opportunity, what would you stop, start and</w:t>
            </w:r>
            <w:r w:rsidR="009F0D42" w:rsidRPr="00D32920">
              <w:rPr>
                <w:rFonts w:ascii="Arial" w:hAnsi="Arial" w:cs="Arial"/>
                <w:sz w:val="20"/>
                <w:szCs w:val="20"/>
              </w:rPr>
              <w:t>/or</w:t>
            </w:r>
            <w:r w:rsidRPr="00D32920">
              <w:rPr>
                <w:rFonts w:ascii="Arial" w:hAnsi="Arial" w:cs="Arial"/>
                <w:sz w:val="20"/>
                <w:szCs w:val="20"/>
              </w:rPr>
              <w:t xml:space="preserve"> do more of in your job role? For example, what do you not like doing</w:t>
            </w:r>
            <w:r w:rsidR="00D97791">
              <w:rPr>
                <w:rFonts w:ascii="Arial" w:hAnsi="Arial" w:cs="Arial"/>
                <w:sz w:val="20"/>
                <w:szCs w:val="20"/>
              </w:rPr>
              <w:t xml:space="preserve"> (why?)</w:t>
            </w:r>
            <w:r w:rsidRPr="00D32920">
              <w:rPr>
                <w:rFonts w:ascii="Arial" w:hAnsi="Arial" w:cs="Arial"/>
                <w:sz w:val="20"/>
                <w:szCs w:val="20"/>
              </w:rPr>
              <w:t xml:space="preserve">, what do you enjoy </w:t>
            </w:r>
            <w:r w:rsidR="00D97791">
              <w:rPr>
                <w:rFonts w:ascii="Arial" w:hAnsi="Arial" w:cs="Arial"/>
                <w:sz w:val="20"/>
                <w:szCs w:val="20"/>
              </w:rPr>
              <w:t xml:space="preserve">(why?) </w:t>
            </w:r>
            <w:r w:rsidRPr="00D32920">
              <w:rPr>
                <w:rFonts w:ascii="Arial" w:hAnsi="Arial" w:cs="Arial"/>
                <w:sz w:val="20"/>
                <w:szCs w:val="20"/>
              </w:rPr>
              <w:t>and where are the opportunities</w:t>
            </w:r>
            <w:r w:rsidR="004B07E2" w:rsidRPr="00D32920">
              <w:rPr>
                <w:rFonts w:ascii="Arial" w:hAnsi="Arial" w:cs="Arial"/>
                <w:sz w:val="20"/>
                <w:szCs w:val="20"/>
              </w:rPr>
              <w:t xml:space="preserve"> to do more</w:t>
            </w:r>
            <w:r w:rsidRPr="00D3292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E38C344" w14:textId="77777777" w:rsidR="000A75EF" w:rsidRDefault="009E6DB3" w:rsidP="001B25E3">
            <w:pPr>
              <w:numPr>
                <w:ilvl w:val="0"/>
                <w:numId w:val="4"/>
              </w:numPr>
              <w:spacing w:after="0" w:line="240" w:lineRule="auto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What are your key areas of focus for next year? (</w:t>
            </w:r>
            <w:r w:rsidRPr="002E5469">
              <w:rPr>
                <w:rFonts w:ascii="Arial" w:hAnsi="Arial" w:cs="Arial"/>
                <w:i/>
                <w:sz w:val="20"/>
                <w:szCs w:val="20"/>
              </w:rPr>
              <w:t xml:space="preserve">consider both </w:t>
            </w:r>
            <w:r w:rsidRPr="002E5469">
              <w:rPr>
                <w:rFonts w:ascii="Arial" w:hAnsi="Arial" w:cs="Arial"/>
                <w:b/>
                <w:i/>
                <w:color w:val="833C0B"/>
                <w:sz w:val="20"/>
                <w:szCs w:val="20"/>
              </w:rPr>
              <w:t xml:space="preserve">work and </w:t>
            </w:r>
            <w:r w:rsidR="004B07E2" w:rsidRPr="002E5469">
              <w:rPr>
                <w:rFonts w:ascii="Arial" w:hAnsi="Arial" w:cs="Arial"/>
                <w:b/>
                <w:i/>
                <w:color w:val="833C0B"/>
                <w:sz w:val="20"/>
                <w:szCs w:val="20"/>
              </w:rPr>
              <w:t>behavioural</w:t>
            </w:r>
            <w:r w:rsidR="00D97791" w:rsidRPr="002E5469">
              <w:rPr>
                <w:rFonts w:ascii="Arial" w:hAnsi="Arial" w:cs="Arial"/>
                <w:b/>
                <w:i/>
                <w:color w:val="833C0B"/>
                <w:sz w:val="20"/>
                <w:szCs w:val="20"/>
              </w:rPr>
              <w:t xml:space="preserve"> </w:t>
            </w:r>
            <w:r w:rsidR="00D97791" w:rsidRPr="002E5469">
              <w:rPr>
                <w:rFonts w:ascii="Arial" w:hAnsi="Arial" w:cs="Arial"/>
                <w:i/>
                <w:sz w:val="20"/>
                <w:szCs w:val="20"/>
              </w:rPr>
              <w:t xml:space="preserve">objectives linked to your job role and </w:t>
            </w:r>
            <w:r w:rsidR="002940B7" w:rsidRPr="002E5469">
              <w:rPr>
                <w:rFonts w:ascii="Arial" w:hAnsi="Arial" w:cs="Arial"/>
                <w:i/>
                <w:sz w:val="20"/>
                <w:szCs w:val="20"/>
              </w:rPr>
              <w:t xml:space="preserve">career </w:t>
            </w:r>
            <w:r w:rsidR="00D97791" w:rsidRPr="002E5469">
              <w:rPr>
                <w:rFonts w:ascii="Arial" w:hAnsi="Arial" w:cs="Arial"/>
                <w:i/>
                <w:sz w:val="20"/>
                <w:szCs w:val="20"/>
              </w:rPr>
              <w:t>aspirations</w:t>
            </w:r>
            <w:r w:rsidRPr="00D3292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A7EDC2" w14:textId="77777777" w:rsidR="00AA0C14" w:rsidRDefault="00AA0C14" w:rsidP="001B25E3">
            <w:pPr>
              <w:numPr>
                <w:ilvl w:val="0"/>
                <w:numId w:val="4"/>
              </w:numPr>
              <w:spacing w:after="0" w:line="240" w:lineRule="auto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achieved organisational standards in the last 12 months? Such as </w:t>
            </w:r>
            <w:r w:rsidR="001B25E3">
              <w:rPr>
                <w:rFonts w:ascii="Arial" w:hAnsi="Arial" w:cs="Arial"/>
                <w:sz w:val="20"/>
                <w:szCs w:val="20"/>
              </w:rPr>
              <w:t>met your work and behavioural objectives, not on a stage within the capability and/or disciplinary policy</w:t>
            </w:r>
            <w:r w:rsidR="00021181">
              <w:rPr>
                <w:rFonts w:ascii="Arial" w:hAnsi="Arial" w:cs="Arial"/>
                <w:sz w:val="20"/>
                <w:szCs w:val="20"/>
              </w:rPr>
              <w:t>, achieved all of your mandatory training requirements, met the competencies for your role, continually demonstrate our values and behaviours)</w:t>
            </w:r>
          </w:p>
          <w:p w14:paraId="4F58EE3D" w14:textId="77777777" w:rsidR="00021181" w:rsidRDefault="00021181" w:rsidP="001B25E3">
            <w:pPr>
              <w:numPr>
                <w:ilvl w:val="0"/>
                <w:numId w:val="4"/>
              </w:numPr>
              <w:spacing w:after="0" w:line="240" w:lineRule="auto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people managers (line managers), do all of your direct reports have </w:t>
            </w:r>
            <w:r w:rsidR="00A66BE1">
              <w:rPr>
                <w:rFonts w:ascii="Arial" w:hAnsi="Arial" w:cs="Arial"/>
                <w:sz w:val="20"/>
                <w:szCs w:val="20"/>
              </w:rPr>
              <w:t>a recent (in the last 12 months) PDPR and are compliant with their mandatory training?</w:t>
            </w:r>
          </w:p>
          <w:p w14:paraId="21B86DEF" w14:textId="77777777" w:rsidR="002D0707" w:rsidRPr="00A1085F" w:rsidRDefault="002D0707" w:rsidP="002D0707">
            <w:pPr>
              <w:spacing w:after="0" w:line="240" w:lineRule="auto"/>
              <w:ind w:left="6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3A7" w:rsidRPr="00D32920" w14:paraId="4027B557" w14:textId="77777777" w:rsidTr="00C31C2D">
        <w:tc>
          <w:tcPr>
            <w:tcW w:w="9242" w:type="dxa"/>
            <w:shd w:val="clear" w:color="auto" w:fill="FFF2CC"/>
          </w:tcPr>
          <w:p w14:paraId="25041FBB" w14:textId="77777777" w:rsidR="008173A7" w:rsidRPr="007068F4" w:rsidRDefault="008173A7" w:rsidP="00177F5F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068F4">
              <w:rPr>
                <w:rFonts w:ascii="Arial" w:hAnsi="Arial" w:cs="Arial"/>
                <w:b/>
                <w:szCs w:val="20"/>
              </w:rPr>
              <w:t xml:space="preserve">Career </w:t>
            </w:r>
            <w:r w:rsidR="002E5469">
              <w:rPr>
                <w:rFonts w:ascii="Arial" w:hAnsi="Arial" w:cs="Arial"/>
                <w:b/>
                <w:szCs w:val="20"/>
              </w:rPr>
              <w:t>a</w:t>
            </w:r>
            <w:r w:rsidRPr="007068F4">
              <w:rPr>
                <w:rFonts w:ascii="Arial" w:hAnsi="Arial" w:cs="Arial"/>
                <w:b/>
                <w:szCs w:val="20"/>
              </w:rPr>
              <w:t>spirations</w:t>
            </w:r>
          </w:p>
          <w:p w14:paraId="2A421F2D" w14:textId="63C5B52B" w:rsidR="00F26A23" w:rsidRPr="00D32920" w:rsidRDefault="00F26A23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What is your ultimate career ambition?</w:t>
            </w:r>
            <w:r w:rsidR="009F0D42" w:rsidRPr="00D32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0EE" w:rsidRPr="002E5469">
              <w:rPr>
                <w:rFonts w:ascii="Arial" w:hAnsi="Arial" w:cs="Arial"/>
                <w:i/>
                <w:sz w:val="20"/>
                <w:szCs w:val="20"/>
              </w:rPr>
              <w:t xml:space="preserve">Check out </w:t>
            </w:r>
            <w:hyperlink r:id="rId10" w:history="1">
              <w:r w:rsidR="004250EE" w:rsidRPr="002E5469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NHSBT careers</w:t>
              </w:r>
            </w:hyperlink>
            <w:r w:rsidR="004250EE" w:rsidRPr="002E5469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 w:rsidR="002E5469" w:rsidRPr="002E5469"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="004250EE" w:rsidRPr="002E546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21181">
              <w:rPr>
                <w:rFonts w:ascii="Arial" w:hAnsi="Arial" w:cs="Arial"/>
                <w:i/>
                <w:sz w:val="20"/>
                <w:szCs w:val="20"/>
              </w:rPr>
              <w:t xml:space="preserve">our </w:t>
            </w:r>
            <w:hyperlink r:id="rId11" w:history="1">
              <w:r w:rsidR="00021181" w:rsidRPr="0002118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Career Development Tool</w:t>
              </w:r>
            </w:hyperlink>
            <w:r w:rsidR="004250EE" w:rsidRPr="002E5469">
              <w:rPr>
                <w:rFonts w:ascii="Arial" w:hAnsi="Arial" w:cs="Arial"/>
                <w:i/>
                <w:sz w:val="20"/>
                <w:szCs w:val="20"/>
              </w:rPr>
              <w:t xml:space="preserve"> to support you with this.</w:t>
            </w:r>
            <w:r w:rsidR="004250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5B2DDCF" w14:textId="77777777" w:rsidR="00F26A23" w:rsidRDefault="00F26A23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 xml:space="preserve">Where do you see yourself in 2 to 5 </w:t>
            </w:r>
            <w:r w:rsidR="009F0D42" w:rsidRPr="00D32920">
              <w:rPr>
                <w:rFonts w:ascii="Arial" w:hAnsi="Arial" w:cs="Arial"/>
                <w:sz w:val="20"/>
                <w:szCs w:val="20"/>
              </w:rPr>
              <w:t>years’ time</w:t>
            </w:r>
            <w:r w:rsidRPr="00D3292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9F42D94" w14:textId="77777777" w:rsidR="00F5050B" w:rsidRPr="00D32920" w:rsidRDefault="00F5050B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knowledge, skills and abilities do you have that will help you progress?</w:t>
            </w:r>
          </w:p>
          <w:p w14:paraId="27858FBD" w14:textId="77777777" w:rsidR="009F0D42" w:rsidRPr="00D32920" w:rsidRDefault="009F0D42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What do you see as being the barriers to achieve this?</w:t>
            </w:r>
            <w:r w:rsidR="000A75EF" w:rsidRPr="00D32920">
              <w:rPr>
                <w:rFonts w:ascii="Arial" w:hAnsi="Arial" w:cs="Arial"/>
                <w:sz w:val="20"/>
                <w:szCs w:val="20"/>
              </w:rPr>
              <w:t xml:space="preserve"> How can these be removed?</w:t>
            </w:r>
          </w:p>
          <w:p w14:paraId="49E7FAA2" w14:textId="77777777" w:rsidR="00F26A23" w:rsidRPr="00D32920" w:rsidRDefault="00F26A23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What do you envisage being your milestones to get there?</w:t>
            </w:r>
          </w:p>
          <w:p w14:paraId="638702CC" w14:textId="77777777" w:rsidR="009F0D42" w:rsidRPr="00D32920" w:rsidRDefault="009F0D42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What support do you feel is available within NHSBT and wider to support your ambition? Consider the 70:20:10 learning model</w:t>
            </w:r>
            <w:r w:rsidR="004B07E2" w:rsidRPr="00D32920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hyperlink r:id="rId12" w:history="1">
              <w:r w:rsidR="004B07E2" w:rsidRPr="002E5469">
                <w:rPr>
                  <w:rStyle w:val="Hyperlink"/>
                  <w:rFonts w:ascii="Arial" w:hAnsi="Arial" w:cs="Arial"/>
                  <w:sz w:val="20"/>
                  <w:szCs w:val="20"/>
                </w:rPr>
                <w:t>PDPR</w:t>
              </w:r>
              <w:r w:rsidR="001B25E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25E3">
                <w:rPr>
                  <w:rStyle w:val="Hyperlink"/>
                </w:rPr>
                <w:t>form</w:t>
              </w:r>
            </w:hyperlink>
            <w:r w:rsidR="002E5469">
              <w:rPr>
                <w:rFonts w:ascii="Arial" w:hAnsi="Arial" w:cs="Arial"/>
                <w:sz w:val="20"/>
                <w:szCs w:val="20"/>
              </w:rPr>
              <w:t xml:space="preserve"> for clarification</w:t>
            </w:r>
            <w:r w:rsidR="004B07E2" w:rsidRPr="00D32920">
              <w:rPr>
                <w:rFonts w:ascii="Arial" w:hAnsi="Arial" w:cs="Arial"/>
                <w:sz w:val="20"/>
                <w:szCs w:val="20"/>
              </w:rPr>
              <w:t>)</w:t>
            </w:r>
            <w:r w:rsidRPr="00D329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83462B" w14:textId="77777777" w:rsidR="002D0707" w:rsidRPr="00A1085F" w:rsidRDefault="009F0D42" w:rsidP="00A1085F">
            <w:pPr>
              <w:spacing w:before="60"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E5469">
              <w:rPr>
                <w:rFonts w:ascii="Arial" w:hAnsi="Arial" w:cs="Arial"/>
                <w:i/>
                <w:sz w:val="20"/>
                <w:szCs w:val="20"/>
              </w:rPr>
              <w:t>It</w:t>
            </w:r>
            <w:r w:rsidR="001B25E3">
              <w:rPr>
                <w:rFonts w:ascii="Arial" w:hAnsi="Arial" w:cs="Arial"/>
                <w:i/>
                <w:sz w:val="20"/>
                <w:szCs w:val="20"/>
              </w:rPr>
              <w:t>’s</w:t>
            </w:r>
            <w:r w:rsidR="002E5469" w:rsidRPr="002E5469">
              <w:rPr>
                <w:rFonts w:ascii="Arial" w:hAnsi="Arial" w:cs="Arial"/>
                <w:i/>
                <w:sz w:val="20"/>
                <w:szCs w:val="20"/>
              </w:rPr>
              <w:t xml:space="preserve"> fine</w:t>
            </w:r>
            <w:r w:rsidRPr="002E5469"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r w:rsidR="002E5469" w:rsidRPr="002E5469">
              <w:rPr>
                <w:rFonts w:ascii="Arial" w:hAnsi="Arial" w:cs="Arial"/>
                <w:i/>
                <w:sz w:val="20"/>
                <w:szCs w:val="20"/>
              </w:rPr>
              <w:t>your career aspiration to be within your current job role</w:t>
            </w:r>
            <w:r w:rsidRPr="002E546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A75EF" w:rsidRPr="002E5469">
              <w:rPr>
                <w:rFonts w:ascii="Arial" w:hAnsi="Arial" w:cs="Arial"/>
                <w:i/>
                <w:sz w:val="20"/>
                <w:szCs w:val="20"/>
              </w:rPr>
              <w:t xml:space="preserve"> This is a personal choice and </w:t>
            </w:r>
            <w:r w:rsidR="002E5469" w:rsidRPr="002E5469">
              <w:rPr>
                <w:rFonts w:ascii="Arial" w:hAnsi="Arial" w:cs="Arial"/>
                <w:i/>
                <w:sz w:val="20"/>
                <w:szCs w:val="20"/>
              </w:rPr>
              <w:t xml:space="preserve">any aspiration </w:t>
            </w:r>
            <w:r w:rsidR="000A75EF" w:rsidRPr="002E5469">
              <w:rPr>
                <w:rFonts w:ascii="Arial" w:hAnsi="Arial" w:cs="Arial"/>
                <w:i/>
                <w:sz w:val="20"/>
                <w:szCs w:val="20"/>
              </w:rPr>
              <w:t>may change</w:t>
            </w:r>
            <w:r w:rsidR="00E874D0" w:rsidRPr="002E5469">
              <w:rPr>
                <w:rFonts w:ascii="Arial" w:hAnsi="Arial" w:cs="Arial"/>
                <w:i/>
                <w:sz w:val="20"/>
                <w:szCs w:val="20"/>
              </w:rPr>
              <w:t xml:space="preserve"> in the future</w:t>
            </w:r>
            <w:r w:rsidR="000A75EF" w:rsidRPr="002E546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E546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8173A7" w:rsidRPr="00D32920" w14:paraId="72C215A6" w14:textId="77777777" w:rsidTr="00C31C2D">
        <w:tc>
          <w:tcPr>
            <w:tcW w:w="9242" w:type="dxa"/>
            <w:shd w:val="clear" w:color="auto" w:fill="DEEAF6"/>
          </w:tcPr>
          <w:p w14:paraId="4E649CA7" w14:textId="77777777" w:rsidR="008173A7" w:rsidRPr="007068F4" w:rsidRDefault="002E5469" w:rsidP="00177F5F">
            <w:pPr>
              <w:spacing w:after="6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Aspiration and development</w:t>
            </w:r>
            <w:r w:rsidR="008173A7" w:rsidRPr="007068F4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f</w:t>
            </w:r>
            <w:r w:rsidR="008173A7" w:rsidRPr="007068F4">
              <w:rPr>
                <w:rFonts w:ascii="Arial" w:hAnsi="Arial" w:cs="Arial"/>
                <w:b/>
                <w:szCs w:val="20"/>
              </w:rPr>
              <w:t>ocus</w:t>
            </w:r>
          </w:p>
          <w:p w14:paraId="04DA888A" w14:textId="77777777" w:rsidR="001246E9" w:rsidRDefault="00D97791" w:rsidP="007C7D94">
            <w:pPr>
              <w:spacing w:before="60" w:after="0" w:line="240" w:lineRule="auto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Review</w:t>
            </w:r>
            <w:r w:rsidR="00F95C3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the 5 blue boxes on the PDPR </w:t>
            </w:r>
            <w:r w:rsidR="002940B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template </w:t>
            </w:r>
            <w:r w:rsidR="00F95C3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and identify the box that most reflects you currently</w:t>
            </w:r>
            <w:r w:rsidR="00F0364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 as follows:</w:t>
            </w:r>
            <w:r w:rsidR="00F95C3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 </w:t>
            </w:r>
          </w:p>
          <w:p w14:paraId="4EB4CFC1" w14:textId="77777777" w:rsidR="00021181" w:rsidRDefault="00021181" w:rsidP="007C7D94">
            <w:pPr>
              <w:spacing w:before="60" w:after="0" w:line="240" w:lineRule="auto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14:paraId="0992ECBE" w14:textId="77777777" w:rsidR="004B4161" w:rsidRPr="006E0DCF" w:rsidRDefault="00F0364F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DCF">
              <w:rPr>
                <w:rFonts w:ascii="Arial" w:hAnsi="Arial" w:cs="Arial"/>
                <w:sz w:val="20"/>
                <w:szCs w:val="20"/>
              </w:rPr>
              <w:t xml:space="preserve">First box - </w:t>
            </w:r>
            <w:r w:rsidR="00CB670A" w:rsidRPr="006E0DCF">
              <w:rPr>
                <w:rFonts w:ascii="Arial" w:hAnsi="Arial" w:cs="Arial"/>
                <w:sz w:val="20"/>
                <w:szCs w:val="20"/>
              </w:rPr>
              <w:t>Are you a new starter (</w:t>
            </w:r>
            <w:r w:rsidRPr="006E0DCF">
              <w:rPr>
                <w:rFonts w:ascii="Arial" w:hAnsi="Arial" w:cs="Arial"/>
                <w:sz w:val="20"/>
                <w:szCs w:val="20"/>
              </w:rPr>
              <w:t>last than 12 months in role)? F</w:t>
            </w:r>
            <w:r w:rsidR="00CB670A" w:rsidRPr="006E0DCF">
              <w:rPr>
                <w:rFonts w:ascii="Arial" w:hAnsi="Arial" w:cs="Arial"/>
                <w:sz w:val="20"/>
                <w:szCs w:val="20"/>
              </w:rPr>
              <w:t>ocus on developing your knowledge and skills in your current job role. Thi</w:t>
            </w:r>
            <w:r w:rsidRPr="006E0DCF">
              <w:rPr>
                <w:rFonts w:ascii="Arial" w:hAnsi="Arial" w:cs="Arial"/>
                <w:sz w:val="20"/>
                <w:szCs w:val="20"/>
              </w:rPr>
              <w:t>s should be reflected within your</w:t>
            </w:r>
            <w:r w:rsidR="00CB670A" w:rsidRPr="006E0DCF">
              <w:rPr>
                <w:rFonts w:ascii="Arial" w:hAnsi="Arial" w:cs="Arial"/>
                <w:sz w:val="20"/>
                <w:szCs w:val="20"/>
              </w:rPr>
              <w:t xml:space="preserve"> learning and growth plan</w:t>
            </w:r>
            <w:r w:rsidR="001B25E3">
              <w:rPr>
                <w:rFonts w:ascii="Arial" w:hAnsi="Arial" w:cs="Arial"/>
                <w:sz w:val="20"/>
                <w:szCs w:val="20"/>
              </w:rPr>
              <w:t xml:space="preserve"> on the PDPR form</w:t>
            </w:r>
            <w:r w:rsidR="00CB670A" w:rsidRPr="006E0D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0EF64" w14:textId="77777777" w:rsidR="00F0364F" w:rsidRPr="006E0DCF" w:rsidRDefault="00F0364F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DCF">
              <w:rPr>
                <w:rFonts w:ascii="Arial" w:hAnsi="Arial" w:cs="Arial"/>
                <w:sz w:val="20"/>
                <w:szCs w:val="20"/>
              </w:rPr>
              <w:t xml:space="preserve">Second box – </w:t>
            </w:r>
            <w:r w:rsidR="00CB670A" w:rsidRPr="006E0DCF">
              <w:rPr>
                <w:rFonts w:ascii="Arial" w:hAnsi="Arial" w:cs="Arial"/>
                <w:sz w:val="20"/>
                <w:szCs w:val="20"/>
              </w:rPr>
              <w:t xml:space="preserve">Have you been in post for longer than 12 months and </w:t>
            </w:r>
            <w:r w:rsidR="002940B7" w:rsidRPr="006E0DCF">
              <w:rPr>
                <w:rFonts w:ascii="Arial" w:hAnsi="Arial" w:cs="Arial"/>
                <w:sz w:val="20"/>
                <w:szCs w:val="20"/>
              </w:rPr>
              <w:t xml:space="preserve">continuing to develop </w:t>
            </w:r>
            <w:r w:rsidR="00CB670A" w:rsidRPr="006E0DCF">
              <w:rPr>
                <w:rFonts w:ascii="Arial" w:hAnsi="Arial" w:cs="Arial"/>
                <w:sz w:val="20"/>
                <w:szCs w:val="20"/>
              </w:rPr>
              <w:t>your knowledge and skills within your current job role? This should be reflected within the learning and growth plan.</w:t>
            </w:r>
          </w:p>
          <w:p w14:paraId="273CBC47" w14:textId="4149FBBA" w:rsidR="006E0DCF" w:rsidRDefault="00F0364F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DCF">
              <w:rPr>
                <w:rFonts w:ascii="Arial" w:hAnsi="Arial" w:cs="Arial"/>
                <w:sz w:val="20"/>
                <w:szCs w:val="20"/>
              </w:rPr>
              <w:t xml:space="preserve">Third box – </w:t>
            </w:r>
            <w:r w:rsidR="006E0DCF" w:rsidRPr="006E0DCF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 w:rsidR="009133D5">
              <w:rPr>
                <w:rFonts w:ascii="Arial" w:hAnsi="Arial" w:cs="Arial"/>
                <w:sz w:val="20"/>
                <w:szCs w:val="20"/>
              </w:rPr>
              <w:t xml:space="preserve">fully </w:t>
            </w:r>
            <w:r w:rsidR="006E0DCF" w:rsidRPr="006E0DCF">
              <w:rPr>
                <w:rFonts w:ascii="Arial" w:hAnsi="Arial" w:cs="Arial"/>
                <w:sz w:val="20"/>
                <w:szCs w:val="20"/>
              </w:rPr>
              <w:t>performing in your current job role and</w:t>
            </w:r>
            <w:r w:rsidRPr="006E0DCF">
              <w:rPr>
                <w:rFonts w:ascii="Arial" w:hAnsi="Arial" w:cs="Arial"/>
                <w:sz w:val="20"/>
                <w:szCs w:val="20"/>
              </w:rPr>
              <w:t xml:space="preserve"> interested in future progression</w:t>
            </w:r>
            <w:r w:rsidR="006E0DCF" w:rsidRPr="006E0DCF">
              <w:rPr>
                <w:rFonts w:ascii="Arial" w:hAnsi="Arial" w:cs="Arial"/>
                <w:sz w:val="20"/>
                <w:szCs w:val="20"/>
              </w:rPr>
              <w:t>? Explore and identify your development to support you with this</w:t>
            </w:r>
            <w:r w:rsidRPr="006E0DCF">
              <w:rPr>
                <w:rFonts w:ascii="Arial" w:hAnsi="Arial" w:cs="Arial"/>
                <w:sz w:val="20"/>
                <w:szCs w:val="20"/>
              </w:rPr>
              <w:t>.</w:t>
            </w:r>
            <w:r w:rsidR="006E0DCF" w:rsidRPr="006E0DCF">
              <w:rPr>
                <w:rFonts w:ascii="Arial" w:hAnsi="Arial" w:cs="Arial"/>
                <w:sz w:val="20"/>
                <w:szCs w:val="20"/>
              </w:rPr>
              <w:t xml:space="preserve"> Focus your learning and growth plan on a</w:t>
            </w:r>
            <w:r w:rsidR="006E0DCF">
              <w:rPr>
                <w:rFonts w:ascii="Arial" w:hAnsi="Arial" w:cs="Arial"/>
                <w:sz w:val="20"/>
                <w:szCs w:val="20"/>
              </w:rPr>
              <w:t xml:space="preserve">ny developmental areas for you to excel in your </w:t>
            </w:r>
            <w:r w:rsidR="006E0DCF" w:rsidRPr="006E0DCF">
              <w:rPr>
                <w:rFonts w:ascii="Arial" w:hAnsi="Arial" w:cs="Arial"/>
                <w:sz w:val="20"/>
                <w:szCs w:val="20"/>
              </w:rPr>
              <w:t xml:space="preserve">current job role and to support you with your aspirations. </w:t>
            </w:r>
            <w:r w:rsidR="006E0DCF">
              <w:rPr>
                <w:rFonts w:ascii="Arial" w:hAnsi="Arial" w:cs="Arial"/>
                <w:sz w:val="20"/>
                <w:szCs w:val="20"/>
              </w:rPr>
              <w:t xml:space="preserve">Check out NHSBT’s developmental support on </w:t>
            </w:r>
            <w:hyperlink r:id="rId13" w:history="1">
              <w:r w:rsidR="006E0DCF" w:rsidRPr="006E0DCF">
                <w:rPr>
                  <w:rStyle w:val="Hyperlink"/>
                  <w:rFonts w:ascii="Arial" w:hAnsi="Arial" w:cs="Arial"/>
                  <w:sz w:val="20"/>
                  <w:szCs w:val="20"/>
                </w:rPr>
                <w:t>People First</w:t>
              </w:r>
            </w:hyperlink>
            <w:r w:rsidR="006E0DC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00FA750" w14:textId="77777777" w:rsidR="006E0DCF" w:rsidRDefault="006E0DCF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box – Are you excelling in your job role and be</w:t>
            </w:r>
            <w:r w:rsidRPr="006E0DCF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F0364F" w:rsidRPr="006E0DCF">
              <w:rPr>
                <w:rFonts w:ascii="Arial" w:hAnsi="Arial" w:cs="Arial"/>
                <w:sz w:val="20"/>
                <w:szCs w:val="20"/>
              </w:rPr>
              <w:t>identified as being ready for progression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now?</w:t>
            </w:r>
            <w:r w:rsidRPr="006E0DCF">
              <w:rPr>
                <w:rFonts w:ascii="Arial" w:hAnsi="Arial" w:cs="Arial"/>
                <w:sz w:val="20"/>
                <w:szCs w:val="20"/>
              </w:rPr>
              <w:t xml:space="preserve"> Your aspiration is however</w:t>
            </w:r>
            <w:r w:rsidR="00F0364F" w:rsidRPr="006E0DCF">
              <w:rPr>
                <w:rFonts w:ascii="Arial" w:hAnsi="Arial" w:cs="Arial"/>
                <w:sz w:val="20"/>
                <w:szCs w:val="20"/>
              </w:rPr>
              <w:t xml:space="preserve"> within your current job role</w:t>
            </w:r>
            <w:r w:rsidRPr="006E0DCF">
              <w:rPr>
                <w:rFonts w:ascii="Arial" w:hAnsi="Arial" w:cs="Arial"/>
                <w:sz w:val="20"/>
                <w:szCs w:val="20"/>
              </w:rPr>
              <w:t xml:space="preserve"> and you’re not interested in exploring progression opportunities at this time</w:t>
            </w:r>
            <w:r w:rsidR="00F0364F" w:rsidRPr="006E0DCF">
              <w:rPr>
                <w:rFonts w:ascii="Arial" w:hAnsi="Arial" w:cs="Arial"/>
                <w:sz w:val="20"/>
                <w:szCs w:val="20"/>
              </w:rPr>
              <w:t xml:space="preserve">. You may be interested in </w:t>
            </w:r>
            <w:r w:rsidR="00F0364F" w:rsidRPr="006E0DCF">
              <w:rPr>
                <w:rFonts w:ascii="Arial" w:hAnsi="Arial" w:cs="Arial"/>
                <w:sz w:val="20"/>
                <w:szCs w:val="20"/>
              </w:rPr>
              <w:lastRenderedPageBreak/>
              <w:t>progression in the future, however</w:t>
            </w:r>
            <w:r w:rsidRPr="006E0DCF">
              <w:rPr>
                <w:rFonts w:ascii="Arial" w:hAnsi="Arial" w:cs="Arial"/>
                <w:sz w:val="20"/>
                <w:szCs w:val="20"/>
              </w:rPr>
              <w:t xml:space="preserve"> now is not the right time for you</w:t>
            </w:r>
            <w:r w:rsidR="00F0364F" w:rsidRPr="006E0DCF">
              <w:rPr>
                <w:rFonts w:ascii="Arial" w:hAnsi="Arial" w:cs="Arial"/>
                <w:sz w:val="20"/>
                <w:szCs w:val="20"/>
              </w:rPr>
              <w:t>.</w:t>
            </w:r>
            <w:r w:rsidRPr="006E0DCF">
              <w:rPr>
                <w:rFonts w:ascii="Arial" w:hAnsi="Arial" w:cs="Arial"/>
                <w:sz w:val="20"/>
                <w:szCs w:val="20"/>
              </w:rPr>
              <w:t xml:space="preserve"> Your learning and growth plan should focus on stretch within your current job role. </w:t>
            </w:r>
          </w:p>
          <w:p w14:paraId="539298C1" w14:textId="77777777" w:rsidR="00F05FA5" w:rsidRPr="00A1085F" w:rsidRDefault="006E0DCF" w:rsidP="00177F5F">
            <w:pPr>
              <w:numPr>
                <w:ilvl w:val="0"/>
                <w:numId w:val="6"/>
              </w:numPr>
              <w:spacing w:after="12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DCF">
              <w:rPr>
                <w:rFonts w:ascii="Arial" w:hAnsi="Arial" w:cs="Arial"/>
                <w:sz w:val="20"/>
                <w:szCs w:val="20"/>
              </w:rPr>
              <w:t>Fifth box – Are you excelling in your job role, been identified as being ready for progression now AND you</w:t>
            </w:r>
            <w:r w:rsidR="009133D5">
              <w:rPr>
                <w:rFonts w:ascii="Arial" w:hAnsi="Arial" w:cs="Arial"/>
                <w:sz w:val="20"/>
                <w:szCs w:val="20"/>
              </w:rPr>
              <w:t>’re</w:t>
            </w:r>
            <w:r w:rsidRPr="006E0DCF">
              <w:rPr>
                <w:rFonts w:ascii="Arial" w:hAnsi="Arial" w:cs="Arial"/>
                <w:sz w:val="20"/>
                <w:szCs w:val="20"/>
              </w:rPr>
              <w:t xml:space="preserve"> interested in exploring this now. </w:t>
            </w:r>
            <w:r>
              <w:rPr>
                <w:rFonts w:ascii="Arial" w:hAnsi="Arial" w:cs="Arial"/>
                <w:sz w:val="20"/>
                <w:szCs w:val="20"/>
              </w:rPr>
              <w:t>Your learning and growth plan should focus on</w:t>
            </w:r>
            <w:r w:rsidR="00F34EBA">
              <w:rPr>
                <w:rFonts w:ascii="Arial" w:hAnsi="Arial" w:cs="Arial"/>
                <w:sz w:val="20"/>
                <w:szCs w:val="20"/>
              </w:rPr>
              <w:t xml:space="preserve"> any further stretch</w:t>
            </w:r>
            <w:r w:rsidR="001B25E3">
              <w:rPr>
                <w:rFonts w:ascii="Arial" w:hAnsi="Arial" w:cs="Arial"/>
                <w:sz w:val="20"/>
                <w:szCs w:val="20"/>
              </w:rPr>
              <w:t xml:space="preserve"> to support your progression</w:t>
            </w:r>
            <w:r w:rsidR="00F34E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25E3">
              <w:rPr>
                <w:rFonts w:ascii="Arial" w:hAnsi="Arial" w:cs="Arial"/>
                <w:sz w:val="20"/>
                <w:szCs w:val="20"/>
              </w:rPr>
              <w:t>Some areas for you to consider</w:t>
            </w:r>
            <w:r w:rsidR="00021181">
              <w:rPr>
                <w:rFonts w:ascii="Arial" w:hAnsi="Arial" w:cs="Arial"/>
                <w:sz w:val="20"/>
                <w:szCs w:val="20"/>
              </w:rPr>
              <w:t xml:space="preserve"> your plan and next steps</w:t>
            </w:r>
            <w:r w:rsidR="001B25E3">
              <w:rPr>
                <w:rFonts w:ascii="Arial" w:hAnsi="Arial" w:cs="Arial"/>
                <w:sz w:val="20"/>
                <w:szCs w:val="20"/>
              </w:rPr>
              <w:t xml:space="preserve"> are: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76"/>
              <w:gridCol w:w="914"/>
            </w:tblGrid>
            <w:tr w:rsidR="00FC3EF6" w:rsidRPr="00D32920" w14:paraId="40D6CAF5" w14:textId="77777777" w:rsidTr="00D22577">
              <w:tc>
                <w:tcPr>
                  <w:tcW w:w="7876" w:type="dxa"/>
                  <w:shd w:val="clear" w:color="auto" w:fill="0070C0"/>
                </w:tcPr>
                <w:p w14:paraId="39FB0525" w14:textId="77777777" w:rsidR="00FC3EF6" w:rsidRPr="00D32920" w:rsidRDefault="00FC3EF6" w:rsidP="002D07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D3292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Criteria to </w:t>
                  </w:r>
                  <w:r w:rsidR="00D146F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consider for identifying </w:t>
                  </w:r>
                  <w:r w:rsidR="00021181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next steps</w:t>
                  </w:r>
                  <w:r w:rsidR="00D146F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F34EBA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senior </w:t>
                  </w:r>
                  <w:r w:rsidR="00D146F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leadership </w:t>
                  </w:r>
                  <w:r w:rsidR="00021181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development / </w:t>
                  </w:r>
                  <w:r w:rsidR="00D146F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positions</w:t>
                  </w:r>
                  <w:r w:rsidR="00701F8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4" w:type="dxa"/>
                  <w:shd w:val="clear" w:color="auto" w:fill="0070C0"/>
                </w:tcPr>
                <w:p w14:paraId="6E013EE5" w14:textId="77777777" w:rsidR="00FC3EF6" w:rsidRPr="00D32920" w:rsidRDefault="00FC3EF6" w:rsidP="002D07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D3292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Met (Y or N)</w:t>
                  </w:r>
                </w:p>
              </w:tc>
            </w:tr>
            <w:tr w:rsidR="00557673" w:rsidRPr="00D32920" w14:paraId="01AFC0CF" w14:textId="77777777" w:rsidTr="00D22577">
              <w:tc>
                <w:tcPr>
                  <w:tcW w:w="7876" w:type="dxa"/>
                  <w:shd w:val="clear" w:color="auto" w:fill="auto"/>
                </w:tcPr>
                <w:p w14:paraId="0B34E4E9" w14:textId="77777777" w:rsidR="00557673" w:rsidRPr="00D32920" w:rsidRDefault="006E0DCF" w:rsidP="002D07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 are in a p</w:t>
                  </w:r>
                  <w:r w:rsidR="00557673">
                    <w:rPr>
                      <w:rFonts w:ascii="Arial" w:hAnsi="Arial" w:cs="Arial"/>
                      <w:sz w:val="20"/>
                      <w:szCs w:val="20"/>
                    </w:rPr>
                    <w:t xml:space="preserve">eople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557673">
                    <w:rPr>
                      <w:rFonts w:ascii="Arial" w:hAnsi="Arial" w:cs="Arial"/>
                      <w:sz w:val="20"/>
                      <w:szCs w:val="20"/>
                    </w:rPr>
                    <w:t xml:space="preserve">anager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(line manager) </w:t>
                  </w:r>
                  <w:r w:rsidR="001B25E3">
                    <w:rPr>
                      <w:rFonts w:ascii="Arial" w:hAnsi="Arial" w:cs="Arial"/>
                      <w:sz w:val="20"/>
                      <w:szCs w:val="20"/>
                    </w:rPr>
                    <w:t>and/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 </w:t>
                  </w:r>
                  <w:r w:rsidR="001B25E3">
                    <w:rPr>
                      <w:rFonts w:ascii="Arial" w:hAnsi="Arial" w:cs="Arial"/>
                      <w:sz w:val="20"/>
                      <w:szCs w:val="20"/>
                    </w:rPr>
                    <w:t xml:space="preserve">senior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557673">
                    <w:rPr>
                      <w:rFonts w:ascii="Arial" w:hAnsi="Arial" w:cs="Arial"/>
                      <w:sz w:val="20"/>
                      <w:szCs w:val="20"/>
                    </w:rPr>
                    <w:t xml:space="preserve">eader position </w:t>
                  </w:r>
                  <w:r w:rsidR="001B25E3">
                    <w:rPr>
                      <w:rFonts w:ascii="Arial" w:hAnsi="Arial" w:cs="Arial"/>
                      <w:sz w:val="20"/>
                      <w:szCs w:val="20"/>
                    </w:rPr>
                    <w:t xml:space="preserve">– if not, what is your plan to achieve this? Include this within your learning and growth plan </w:t>
                  </w:r>
                  <w:r w:rsidR="001B25E3" w:rsidRPr="001B25E3">
                    <w:rPr>
                      <w:rFonts w:ascii="Arial" w:hAnsi="Arial" w:cs="Arial"/>
                      <w:sz w:val="18"/>
                      <w:szCs w:val="20"/>
                    </w:rPr>
                    <w:t>(see below)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73E7233" w14:textId="77777777" w:rsidR="00557673" w:rsidRPr="00D32920" w:rsidRDefault="00557673" w:rsidP="002D07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7673" w:rsidRPr="00D32920" w14:paraId="6C3AE160" w14:textId="77777777" w:rsidTr="00D22577">
              <w:tc>
                <w:tcPr>
                  <w:tcW w:w="7876" w:type="dxa"/>
                  <w:shd w:val="clear" w:color="auto" w:fill="auto"/>
                </w:tcPr>
                <w:p w14:paraId="4E84741B" w14:textId="4F5B2ADD" w:rsidR="00557673" w:rsidRPr="00D32920" w:rsidRDefault="00557673" w:rsidP="002D07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been identified as a successor (on the corporate succession plan) or as high-potential for </w:t>
                  </w:r>
                  <w:r w:rsidR="006E0DCF">
                    <w:rPr>
                      <w:rFonts w:ascii="Arial" w:hAnsi="Arial" w:cs="Arial"/>
                      <w:sz w:val="20"/>
                      <w:szCs w:val="20"/>
                    </w:rPr>
                    <w:t>senior leadership talent</w:t>
                  </w:r>
                  <w:r w:rsidR="001B25E3">
                    <w:rPr>
                      <w:rFonts w:ascii="Arial" w:hAnsi="Arial" w:cs="Arial"/>
                      <w:sz w:val="20"/>
                      <w:szCs w:val="20"/>
                    </w:rPr>
                    <w:t xml:space="preserve"> – please indicate any learning needs as part of this nomination. </w:t>
                  </w:r>
                  <w:r w:rsidR="00D22577">
                    <w:rPr>
                      <w:rFonts w:ascii="Arial" w:hAnsi="Arial" w:cs="Arial"/>
                      <w:sz w:val="20"/>
                      <w:szCs w:val="20"/>
                    </w:rPr>
                    <w:t>LPC</w:t>
                  </w:r>
                  <w:r w:rsidR="001B25E3">
                    <w:rPr>
                      <w:rFonts w:ascii="Arial" w:hAnsi="Arial" w:cs="Arial"/>
                      <w:sz w:val="20"/>
                      <w:szCs w:val="20"/>
                    </w:rPr>
                    <w:t xml:space="preserve"> will </w:t>
                  </w:r>
                  <w:r w:rsidR="002D0707">
                    <w:rPr>
                      <w:rFonts w:ascii="Arial" w:hAnsi="Arial" w:cs="Arial"/>
                      <w:sz w:val="20"/>
                      <w:szCs w:val="20"/>
                    </w:rPr>
                    <w:t xml:space="preserve">notify your </w:t>
                  </w:r>
                  <w:r w:rsidR="001B25E3">
                    <w:rPr>
                      <w:rFonts w:ascii="Arial" w:hAnsi="Arial" w:cs="Arial"/>
                      <w:sz w:val="20"/>
                      <w:szCs w:val="20"/>
                    </w:rPr>
                    <w:t>directorate SMT to explore this further</w:t>
                  </w:r>
                  <w:r w:rsidR="002D0707">
                    <w:rPr>
                      <w:rFonts w:ascii="Arial" w:hAnsi="Arial" w:cs="Arial"/>
                      <w:sz w:val="20"/>
                      <w:szCs w:val="20"/>
                    </w:rPr>
                    <w:t xml:space="preserve"> with you</w:t>
                  </w:r>
                  <w:r w:rsidR="001B25E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A66FE69" w14:textId="77777777" w:rsidR="00557673" w:rsidRPr="00D32920" w:rsidRDefault="00557673" w:rsidP="002D07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7673" w:rsidRPr="00D32920" w14:paraId="5555DD96" w14:textId="77777777" w:rsidTr="00D22577">
              <w:tc>
                <w:tcPr>
                  <w:tcW w:w="7876" w:type="dxa"/>
                  <w:shd w:val="clear" w:color="auto" w:fill="auto"/>
                </w:tcPr>
                <w:p w14:paraId="022DB1C9" w14:textId="49A23844" w:rsidR="00557673" w:rsidRPr="00D32920" w:rsidRDefault="00557673" w:rsidP="002D07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Already completed </w:t>
                  </w:r>
                  <w:hyperlink r:id="rId14" w:history="1">
                    <w:r w:rsidRPr="0002118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management and leadership development</w:t>
                    </w:r>
                  </w:hyperlink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relevant</w:t>
                  </w: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 to your job role</w:t>
                  </w:r>
                  <w:r w:rsidR="00021181">
                    <w:rPr>
                      <w:rFonts w:ascii="Arial" w:hAnsi="Arial" w:cs="Arial"/>
                      <w:sz w:val="20"/>
                      <w:szCs w:val="20"/>
                    </w:rPr>
                    <w:t>; review the development available on People First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E0A1F0C" w14:textId="77777777" w:rsidR="00557673" w:rsidRPr="00D32920" w:rsidRDefault="00557673" w:rsidP="002D07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7673" w:rsidRPr="00D32920" w14:paraId="77500E99" w14:textId="77777777" w:rsidTr="00D22577">
              <w:tc>
                <w:tcPr>
                  <w:tcW w:w="7876" w:type="dxa"/>
                  <w:shd w:val="clear" w:color="auto" w:fill="auto"/>
                </w:tcPr>
                <w:p w14:paraId="5A22A63F" w14:textId="77777777" w:rsidR="00557673" w:rsidRPr="00D32920" w:rsidRDefault="00557673" w:rsidP="002D07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>Attained the professional and technical aspects of your job role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 job role identified as progression</w:t>
                  </w:r>
                  <w:r w:rsidR="00C30FE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E50A828" w14:textId="77777777" w:rsidR="00557673" w:rsidRPr="00D32920" w:rsidRDefault="00557673" w:rsidP="002D07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7673" w:rsidRPr="00D32920" w14:paraId="6744026E" w14:textId="77777777" w:rsidTr="00D22577">
              <w:tc>
                <w:tcPr>
                  <w:tcW w:w="7876" w:type="dxa"/>
                  <w:shd w:val="clear" w:color="auto" w:fill="auto"/>
                </w:tcPr>
                <w:p w14:paraId="554CFE63" w14:textId="77777777" w:rsidR="00557673" w:rsidRPr="00D32920" w:rsidRDefault="00557673" w:rsidP="002D07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Be highly performing and competent in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your</w:t>
                  </w: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 job role – </w:t>
                  </w:r>
                  <w:r w:rsidRPr="001B25E3">
                    <w:rPr>
                      <w:rFonts w:ascii="Arial" w:hAnsi="Arial" w:cs="Arial"/>
                      <w:i/>
                      <w:sz w:val="20"/>
                      <w:szCs w:val="20"/>
                    </w:rPr>
                    <w:t>‘highly capable and meeting all performance and behavioural objectives for at least the last 18 months’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5C81115" w14:textId="77777777" w:rsidR="00557673" w:rsidRPr="00D32920" w:rsidRDefault="00557673" w:rsidP="002D07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7673" w:rsidRPr="00D32920" w14:paraId="29EC1832" w14:textId="77777777" w:rsidTr="00D22577">
              <w:tc>
                <w:tcPr>
                  <w:tcW w:w="7876" w:type="dxa"/>
                  <w:shd w:val="clear" w:color="auto" w:fill="auto"/>
                </w:tcPr>
                <w:p w14:paraId="371E31D1" w14:textId="77777777" w:rsidR="00557673" w:rsidRPr="00D32920" w:rsidRDefault="00557673" w:rsidP="002D07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Hold</w:t>
                  </w: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 a recent PDPR, which includes a learning and growth plan</w:t>
                  </w:r>
                  <w:r w:rsidR="001B25E3">
                    <w:rPr>
                      <w:rFonts w:ascii="Arial" w:hAnsi="Arial" w:cs="Arial"/>
                      <w:sz w:val="20"/>
                      <w:szCs w:val="20"/>
                    </w:rPr>
                    <w:t xml:space="preserve"> and CPD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C6A026F" w14:textId="77777777" w:rsidR="00557673" w:rsidRPr="00D32920" w:rsidRDefault="00557673" w:rsidP="002D07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7673" w:rsidRPr="00D32920" w14:paraId="277BC951" w14:textId="77777777" w:rsidTr="00D22577">
              <w:tc>
                <w:tcPr>
                  <w:tcW w:w="7876" w:type="dxa"/>
                  <w:shd w:val="clear" w:color="auto" w:fill="auto"/>
                </w:tcPr>
                <w:p w14:paraId="6168EEA9" w14:textId="77777777" w:rsidR="00557673" w:rsidRPr="00D32920" w:rsidRDefault="00557673" w:rsidP="002D07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Full support from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your</w:t>
                  </w: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 line manager for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any</w:t>
                  </w: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‘</w:t>
                  </w: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>off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’</w:t>
                  </w: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‘</w:t>
                  </w: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>on the job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’</w:t>
                  </w: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 learning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as part of your agreed learning and growth plan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198A197" w14:textId="77777777" w:rsidR="00557673" w:rsidRPr="00D32920" w:rsidRDefault="00557673" w:rsidP="002D07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7673" w:rsidRPr="00D32920" w14:paraId="7B4C3490" w14:textId="77777777" w:rsidTr="00D22577">
              <w:tc>
                <w:tcPr>
                  <w:tcW w:w="7876" w:type="dxa"/>
                  <w:shd w:val="clear" w:color="auto" w:fill="auto"/>
                </w:tcPr>
                <w:p w14:paraId="52E6E963" w14:textId="77777777" w:rsidR="00557673" w:rsidRPr="00D32920" w:rsidRDefault="00557673" w:rsidP="002D07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>ts the requirem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ents for pay</w:t>
                  </w:r>
                  <w:r w:rsidRPr="00D32920">
                    <w:rPr>
                      <w:rFonts w:ascii="Arial" w:hAnsi="Arial" w:cs="Arial"/>
                      <w:sz w:val="20"/>
                      <w:szCs w:val="20"/>
                    </w:rPr>
                    <w:t xml:space="preserve"> progression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021181">
                    <w:rPr>
                      <w:rFonts w:ascii="Arial" w:hAnsi="Arial" w:cs="Arial"/>
                      <w:sz w:val="20"/>
                      <w:szCs w:val="20"/>
                    </w:rPr>
                    <w:t>mandatory training is compliant, not on a formal stage of the disciplinary and/or capability policies, if a people manager, can demonstrate that all direct reports have a PDPR and mandatory training compliant)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F94674F" w14:textId="77777777" w:rsidR="00557673" w:rsidRPr="00D32920" w:rsidRDefault="00557673" w:rsidP="002D07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8963B0" w14:textId="38EB00D8" w:rsidR="000A75EF" w:rsidRPr="00B801C6" w:rsidRDefault="00FC3EF6" w:rsidP="00A66BE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 xml:space="preserve">For those who </w:t>
            </w:r>
            <w:r w:rsidR="00F34EBA">
              <w:rPr>
                <w:rFonts w:ascii="Arial" w:hAnsi="Arial" w:cs="Arial"/>
                <w:sz w:val="20"/>
                <w:szCs w:val="20"/>
              </w:rPr>
              <w:t xml:space="preserve">have been identified in the fifth box of this section and </w:t>
            </w:r>
            <w:r w:rsidRPr="00D32920">
              <w:rPr>
                <w:rFonts w:ascii="Arial" w:hAnsi="Arial" w:cs="Arial"/>
                <w:sz w:val="20"/>
                <w:szCs w:val="20"/>
              </w:rPr>
              <w:t xml:space="preserve">meet the above, please indicate </w:t>
            </w:r>
            <w:r w:rsidR="00A66BE1">
              <w:rPr>
                <w:rFonts w:ascii="Arial" w:hAnsi="Arial" w:cs="Arial"/>
                <w:sz w:val="20"/>
                <w:szCs w:val="20"/>
              </w:rPr>
              <w:t>on</w:t>
            </w:r>
            <w:r w:rsidR="007068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920">
              <w:rPr>
                <w:rFonts w:ascii="Arial" w:hAnsi="Arial" w:cs="Arial"/>
                <w:sz w:val="20"/>
                <w:szCs w:val="20"/>
              </w:rPr>
              <w:t>the PDPR Reporting Tool upon completion of your</w:t>
            </w:r>
            <w:r w:rsidR="002940B7">
              <w:rPr>
                <w:rFonts w:ascii="Arial" w:hAnsi="Arial" w:cs="Arial"/>
                <w:sz w:val="20"/>
                <w:szCs w:val="20"/>
              </w:rPr>
              <w:t xml:space="preserve"> PDPR</w:t>
            </w:r>
            <w:r w:rsidR="00F34EBA">
              <w:rPr>
                <w:rFonts w:ascii="Arial" w:hAnsi="Arial" w:cs="Arial"/>
                <w:sz w:val="20"/>
                <w:szCs w:val="20"/>
              </w:rPr>
              <w:t xml:space="preserve"> discussion</w:t>
            </w:r>
            <w:r w:rsidRPr="00D32920">
              <w:rPr>
                <w:rFonts w:ascii="Arial" w:hAnsi="Arial" w:cs="Arial"/>
                <w:sz w:val="20"/>
                <w:szCs w:val="20"/>
              </w:rPr>
              <w:t>.</w:t>
            </w:r>
            <w:r w:rsidR="00B60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EBA">
              <w:rPr>
                <w:rFonts w:ascii="Arial" w:hAnsi="Arial" w:cs="Arial"/>
                <w:sz w:val="20"/>
                <w:szCs w:val="20"/>
              </w:rPr>
              <w:t>T</w:t>
            </w:r>
            <w:r w:rsidR="00D146F5">
              <w:rPr>
                <w:rFonts w:ascii="Arial" w:hAnsi="Arial" w:cs="Arial"/>
                <w:sz w:val="20"/>
                <w:szCs w:val="20"/>
              </w:rPr>
              <w:t xml:space="preserve">his will notify the </w:t>
            </w:r>
            <w:r w:rsidR="00D22577">
              <w:rPr>
                <w:rFonts w:ascii="Arial" w:hAnsi="Arial" w:cs="Arial"/>
                <w:sz w:val="20"/>
                <w:szCs w:val="20"/>
              </w:rPr>
              <w:t>LPC</w:t>
            </w:r>
            <w:r w:rsidR="00D146F5">
              <w:rPr>
                <w:rFonts w:ascii="Arial" w:hAnsi="Arial" w:cs="Arial"/>
                <w:sz w:val="20"/>
                <w:szCs w:val="20"/>
              </w:rPr>
              <w:t xml:space="preserve"> Team, who </w:t>
            </w:r>
            <w:r w:rsidR="00557673">
              <w:rPr>
                <w:rFonts w:ascii="Arial" w:hAnsi="Arial" w:cs="Arial"/>
                <w:sz w:val="20"/>
                <w:szCs w:val="20"/>
              </w:rPr>
              <w:t>will then</w:t>
            </w:r>
            <w:r w:rsidR="001B25E3">
              <w:rPr>
                <w:rFonts w:ascii="Arial" w:hAnsi="Arial" w:cs="Arial"/>
                <w:sz w:val="20"/>
                <w:szCs w:val="20"/>
              </w:rPr>
              <w:t xml:space="preserve"> flag this with your directorate SMT to explore your inclusion o</w:t>
            </w:r>
            <w:r w:rsidR="002D0707">
              <w:rPr>
                <w:rFonts w:ascii="Arial" w:hAnsi="Arial" w:cs="Arial"/>
                <w:sz w:val="20"/>
                <w:szCs w:val="20"/>
              </w:rPr>
              <w:t>n the</w:t>
            </w:r>
            <w:r w:rsidR="001B25E3">
              <w:rPr>
                <w:rFonts w:ascii="Arial" w:hAnsi="Arial" w:cs="Arial"/>
                <w:sz w:val="20"/>
                <w:szCs w:val="20"/>
              </w:rPr>
              <w:t xml:space="preserve"> corporate succession plan and/or </w:t>
            </w:r>
            <w:r w:rsidR="00A66BE1">
              <w:rPr>
                <w:rFonts w:ascii="Arial" w:hAnsi="Arial" w:cs="Arial"/>
                <w:sz w:val="20"/>
                <w:szCs w:val="20"/>
              </w:rPr>
              <w:t>talent management identification</w:t>
            </w:r>
            <w:r w:rsidR="001B25E3">
              <w:rPr>
                <w:rFonts w:ascii="Arial" w:hAnsi="Arial" w:cs="Arial"/>
                <w:sz w:val="20"/>
                <w:szCs w:val="20"/>
              </w:rPr>
              <w:t xml:space="preserve"> for senior leadership. </w:t>
            </w:r>
            <w:r w:rsidR="005576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73A7" w:rsidRPr="00D32920" w14:paraId="0876C3C5" w14:textId="77777777" w:rsidTr="00C31C2D">
        <w:tc>
          <w:tcPr>
            <w:tcW w:w="9242" w:type="dxa"/>
            <w:shd w:val="clear" w:color="auto" w:fill="E2EFD9"/>
          </w:tcPr>
          <w:p w14:paraId="1AC582C9" w14:textId="77777777" w:rsidR="008173A7" w:rsidRPr="007068F4" w:rsidRDefault="004363D8" w:rsidP="00B801C6">
            <w:pPr>
              <w:spacing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Personal development</w:t>
            </w:r>
            <w:r w:rsidR="002E5469">
              <w:rPr>
                <w:rFonts w:ascii="Arial" w:hAnsi="Arial" w:cs="Arial"/>
                <w:b/>
                <w:szCs w:val="20"/>
              </w:rPr>
              <w:t xml:space="preserve"> p</w:t>
            </w:r>
            <w:r w:rsidR="008173A7" w:rsidRPr="007068F4">
              <w:rPr>
                <w:rFonts w:ascii="Arial" w:hAnsi="Arial" w:cs="Arial"/>
                <w:b/>
                <w:szCs w:val="20"/>
              </w:rPr>
              <w:t>lan</w:t>
            </w:r>
          </w:p>
          <w:p w14:paraId="263707B4" w14:textId="0D33A3D2" w:rsidR="00F26A23" w:rsidRDefault="009F0D42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 xml:space="preserve">What support do you need over the next year for your performance focus, career </w:t>
            </w:r>
            <w:r w:rsidR="006E0DCF">
              <w:rPr>
                <w:rFonts w:ascii="Arial" w:hAnsi="Arial" w:cs="Arial"/>
                <w:sz w:val="20"/>
                <w:szCs w:val="20"/>
              </w:rPr>
              <w:t>aspirations</w:t>
            </w:r>
            <w:r w:rsidRPr="00D3292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068F4">
              <w:rPr>
                <w:rFonts w:ascii="Arial" w:hAnsi="Arial" w:cs="Arial"/>
                <w:sz w:val="20"/>
                <w:szCs w:val="20"/>
              </w:rPr>
              <w:t>talent focus objectives</w:t>
            </w:r>
            <w:r w:rsidRPr="00D32920">
              <w:rPr>
                <w:rFonts w:ascii="Arial" w:hAnsi="Arial" w:cs="Arial"/>
                <w:sz w:val="20"/>
                <w:szCs w:val="20"/>
              </w:rPr>
              <w:t>? Consi</w:t>
            </w:r>
            <w:r w:rsidR="002E5469">
              <w:rPr>
                <w:rFonts w:ascii="Arial" w:hAnsi="Arial" w:cs="Arial"/>
                <w:sz w:val="20"/>
                <w:szCs w:val="20"/>
              </w:rPr>
              <w:t xml:space="preserve">der the 70:20:10 learning model </w:t>
            </w:r>
            <w:r w:rsidR="002E5469" w:rsidRPr="00D32920">
              <w:rPr>
                <w:rFonts w:ascii="Arial" w:hAnsi="Arial" w:cs="Arial"/>
                <w:sz w:val="20"/>
                <w:szCs w:val="20"/>
              </w:rPr>
              <w:t xml:space="preserve">(see </w:t>
            </w:r>
            <w:hyperlink r:id="rId15" w:history="1">
              <w:r w:rsidR="002E5469" w:rsidRPr="002E546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PDPR </w:t>
              </w:r>
              <w:r w:rsidR="002D0707">
                <w:rPr>
                  <w:rStyle w:val="Hyperlink"/>
                  <w:rFonts w:ascii="Arial" w:hAnsi="Arial" w:cs="Arial"/>
                  <w:sz w:val="20"/>
                  <w:szCs w:val="20"/>
                </w:rPr>
                <w:t>f</w:t>
              </w:r>
              <w:r w:rsidR="002D0707">
                <w:rPr>
                  <w:rStyle w:val="Hyperlink"/>
                </w:rPr>
                <w:t>orm</w:t>
              </w:r>
            </w:hyperlink>
            <w:r w:rsidR="002E5469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82F3E16" w14:textId="77777777" w:rsidR="00A66BE1" w:rsidRPr="002E5469" w:rsidRDefault="00A66BE1" w:rsidP="00177F5F">
            <w:pPr>
              <w:numPr>
                <w:ilvl w:val="0"/>
                <w:numId w:val="6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mandatory training fully compliant or a plan in place to ensure this occurs?</w:t>
            </w:r>
          </w:p>
          <w:p w14:paraId="049CA51C" w14:textId="620A5A42" w:rsidR="000A75EF" w:rsidRPr="00D22577" w:rsidRDefault="009F0D42" w:rsidP="00D22577">
            <w:pPr>
              <w:numPr>
                <w:ilvl w:val="0"/>
                <w:numId w:val="7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 xml:space="preserve">Are there any internal </w:t>
            </w:r>
            <w:r w:rsidR="000A75EF" w:rsidRPr="00D32920">
              <w:rPr>
                <w:rFonts w:ascii="Arial" w:hAnsi="Arial" w:cs="Arial"/>
                <w:sz w:val="20"/>
                <w:szCs w:val="20"/>
              </w:rPr>
              <w:t xml:space="preserve">or external </w:t>
            </w:r>
            <w:r w:rsidRPr="00D32920">
              <w:rPr>
                <w:rFonts w:ascii="Arial" w:hAnsi="Arial" w:cs="Arial"/>
                <w:sz w:val="20"/>
                <w:szCs w:val="20"/>
              </w:rPr>
              <w:t>opportunities for you to consider</w:t>
            </w:r>
            <w:r w:rsidR="000A75EF" w:rsidRPr="00D32920">
              <w:rPr>
                <w:rFonts w:ascii="Arial" w:hAnsi="Arial" w:cs="Arial"/>
                <w:sz w:val="20"/>
                <w:szCs w:val="20"/>
              </w:rPr>
              <w:t>?</w:t>
            </w:r>
            <w:r w:rsidRPr="00D3292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A75EF" w:rsidRPr="00D32920">
              <w:rPr>
                <w:rFonts w:ascii="Arial" w:hAnsi="Arial" w:cs="Arial"/>
                <w:sz w:val="20"/>
                <w:szCs w:val="20"/>
              </w:rPr>
              <w:t>F</w:t>
            </w:r>
            <w:r w:rsidRPr="00D32920">
              <w:rPr>
                <w:rFonts w:ascii="Arial" w:hAnsi="Arial" w:cs="Arial"/>
                <w:sz w:val="20"/>
                <w:szCs w:val="20"/>
              </w:rPr>
              <w:t>or example, extra duties, projects, coach, mentor, shadowing, development programmes, apprenticeship</w:t>
            </w:r>
            <w:r w:rsidR="00A66BE1">
              <w:rPr>
                <w:rFonts w:ascii="Arial" w:hAnsi="Arial" w:cs="Arial"/>
                <w:sz w:val="20"/>
                <w:szCs w:val="20"/>
              </w:rPr>
              <w:t>s</w:t>
            </w:r>
            <w:r w:rsidRPr="00D32920">
              <w:rPr>
                <w:rFonts w:ascii="Arial" w:hAnsi="Arial" w:cs="Arial"/>
                <w:sz w:val="20"/>
                <w:szCs w:val="20"/>
              </w:rPr>
              <w:t>)</w:t>
            </w:r>
            <w:r w:rsidR="002940B7">
              <w:rPr>
                <w:rFonts w:ascii="Arial" w:hAnsi="Arial" w:cs="Arial"/>
                <w:sz w:val="20"/>
                <w:szCs w:val="20"/>
              </w:rPr>
              <w:t>. Consider arranging a shadowing opportunity yourself! This does not need to</w:t>
            </w:r>
            <w:r w:rsidR="000B2552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="002940B7">
              <w:rPr>
                <w:rFonts w:ascii="Arial" w:hAnsi="Arial" w:cs="Arial"/>
                <w:sz w:val="20"/>
                <w:szCs w:val="20"/>
              </w:rPr>
              <w:t xml:space="preserve"> long in duration.</w:t>
            </w:r>
          </w:p>
        </w:tc>
      </w:tr>
      <w:tr w:rsidR="008173A7" w:rsidRPr="00D32920" w14:paraId="29254960" w14:textId="77777777" w:rsidTr="00C31C2D">
        <w:tc>
          <w:tcPr>
            <w:tcW w:w="9242" w:type="dxa"/>
            <w:shd w:val="clear" w:color="auto" w:fill="EDEDED"/>
          </w:tcPr>
          <w:p w14:paraId="4F411091" w14:textId="77777777" w:rsidR="008173A7" w:rsidRPr="00D32920" w:rsidRDefault="002E5469" w:rsidP="00B801C6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c</w:t>
            </w:r>
            <w:r w:rsidR="008173A7" w:rsidRPr="00D32920">
              <w:rPr>
                <w:rFonts w:ascii="Arial" w:hAnsi="Arial" w:cs="Arial"/>
                <w:b/>
                <w:sz w:val="20"/>
                <w:szCs w:val="20"/>
              </w:rPr>
              <w:t>omments</w:t>
            </w:r>
          </w:p>
          <w:p w14:paraId="0E2566C4" w14:textId="77777777" w:rsidR="008173A7" w:rsidRPr="00D32920" w:rsidRDefault="009E6DB3" w:rsidP="00177F5F">
            <w:pPr>
              <w:numPr>
                <w:ilvl w:val="0"/>
                <w:numId w:val="5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Are there any opportunities or concerns that you w</w:t>
            </w:r>
            <w:r w:rsidR="004B4161" w:rsidRPr="00D32920">
              <w:rPr>
                <w:rFonts w:ascii="Arial" w:hAnsi="Arial" w:cs="Arial"/>
                <w:sz w:val="20"/>
                <w:szCs w:val="20"/>
              </w:rPr>
              <w:t>ant</w:t>
            </w:r>
            <w:r w:rsidRPr="00D32920">
              <w:rPr>
                <w:rFonts w:ascii="Arial" w:hAnsi="Arial" w:cs="Arial"/>
                <w:sz w:val="20"/>
                <w:szCs w:val="20"/>
              </w:rPr>
              <w:t xml:space="preserve"> to discuss?</w:t>
            </w:r>
          </w:p>
          <w:p w14:paraId="4BE429BF" w14:textId="77777777" w:rsidR="009E6DB3" w:rsidRPr="00D32920" w:rsidRDefault="009E6DB3" w:rsidP="00177F5F">
            <w:pPr>
              <w:numPr>
                <w:ilvl w:val="0"/>
                <w:numId w:val="5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 xml:space="preserve">Are there any health and well-being </w:t>
            </w:r>
            <w:r w:rsidR="000A75EF" w:rsidRPr="00D32920">
              <w:rPr>
                <w:rFonts w:ascii="Arial" w:hAnsi="Arial" w:cs="Arial"/>
                <w:sz w:val="20"/>
                <w:szCs w:val="20"/>
              </w:rPr>
              <w:t>matters</w:t>
            </w:r>
            <w:r w:rsidRPr="00D32920">
              <w:rPr>
                <w:rFonts w:ascii="Arial" w:hAnsi="Arial" w:cs="Arial"/>
                <w:sz w:val="20"/>
                <w:szCs w:val="20"/>
              </w:rPr>
              <w:t>?</w:t>
            </w:r>
            <w:r w:rsidR="00817B1E">
              <w:rPr>
                <w:rFonts w:ascii="Arial" w:hAnsi="Arial" w:cs="Arial"/>
                <w:sz w:val="20"/>
                <w:szCs w:val="20"/>
              </w:rPr>
              <w:t xml:space="preserve"> Review of tailored adjustment agreement?</w:t>
            </w:r>
          </w:p>
          <w:p w14:paraId="0B22553D" w14:textId="77777777" w:rsidR="009E6DB3" w:rsidRPr="00D32920" w:rsidRDefault="009E6DB3" w:rsidP="00177F5F">
            <w:pPr>
              <w:numPr>
                <w:ilvl w:val="0"/>
                <w:numId w:val="5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Is there any additional support that needs to be considered?</w:t>
            </w:r>
          </w:p>
          <w:p w14:paraId="3F2CB843" w14:textId="2148B0B1" w:rsidR="004B4161" w:rsidRPr="00D32920" w:rsidRDefault="004B4161" w:rsidP="00177F5F">
            <w:pPr>
              <w:numPr>
                <w:ilvl w:val="0"/>
                <w:numId w:val="5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 xml:space="preserve">Are there any opportunities to create a more </w:t>
            </w:r>
            <w:hyperlink r:id="rId16" w:history="1">
              <w:r w:rsidRPr="00D22577">
                <w:rPr>
                  <w:rStyle w:val="Hyperlink"/>
                  <w:rFonts w:ascii="Arial" w:hAnsi="Arial" w:cs="Arial"/>
                  <w:sz w:val="20"/>
                  <w:szCs w:val="20"/>
                </w:rPr>
                <w:t>inclusive working environment</w:t>
              </w:r>
            </w:hyperlink>
            <w:r w:rsidRPr="00D3292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1A5B789" w14:textId="77777777" w:rsidR="009E6DB3" w:rsidRPr="00D32920" w:rsidRDefault="004250EE" w:rsidP="00177F5F">
            <w:pPr>
              <w:numPr>
                <w:ilvl w:val="0"/>
                <w:numId w:val="5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r w:rsidR="009E6DB3" w:rsidRPr="00D32920">
              <w:rPr>
                <w:rFonts w:ascii="Arial" w:hAnsi="Arial" w:cs="Arial"/>
                <w:sz w:val="20"/>
                <w:szCs w:val="20"/>
              </w:rPr>
              <w:t>service improvement areas that could be discussed?</w:t>
            </w:r>
          </w:p>
          <w:p w14:paraId="3D7ECA67" w14:textId="77777777" w:rsidR="00DA3A45" w:rsidRDefault="00DA3A45" w:rsidP="00177F5F">
            <w:pPr>
              <w:numPr>
                <w:ilvl w:val="0"/>
                <w:numId w:val="5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Is your professional registration up to date or coming up for renewal or revalidation?</w:t>
            </w:r>
            <w:r w:rsidR="004B4161" w:rsidRPr="00D3292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B3F97">
              <w:rPr>
                <w:rFonts w:ascii="Arial" w:hAnsi="Arial" w:cs="Arial"/>
                <w:sz w:val="20"/>
                <w:szCs w:val="20"/>
              </w:rPr>
              <w:t xml:space="preserve">e.g. NMC; </w:t>
            </w:r>
            <w:r w:rsidR="004B4161" w:rsidRPr="00D32920">
              <w:rPr>
                <w:rFonts w:ascii="Arial" w:hAnsi="Arial" w:cs="Arial"/>
                <w:sz w:val="20"/>
                <w:szCs w:val="20"/>
              </w:rPr>
              <w:t>if required)</w:t>
            </w:r>
          </w:p>
          <w:p w14:paraId="44279DC5" w14:textId="77777777" w:rsidR="00445ADE" w:rsidRPr="00D32920" w:rsidRDefault="004917A6" w:rsidP="00177F5F">
            <w:pPr>
              <w:numPr>
                <w:ilvl w:val="0"/>
                <w:numId w:val="5"/>
              </w:numPr>
              <w:spacing w:after="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45ADE">
              <w:rPr>
                <w:rFonts w:ascii="Arial" w:hAnsi="Arial" w:cs="Arial"/>
                <w:sz w:val="20"/>
                <w:szCs w:val="20"/>
              </w:rPr>
              <w:t xml:space="preserve">re-plan your informal one to one discussions </w:t>
            </w:r>
            <w:r w:rsidR="002E5469">
              <w:rPr>
                <w:rFonts w:ascii="Arial" w:hAnsi="Arial" w:cs="Arial"/>
                <w:sz w:val="20"/>
                <w:szCs w:val="20"/>
              </w:rPr>
              <w:t>throughout the next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your next PDPR</w:t>
            </w:r>
          </w:p>
          <w:p w14:paraId="3EDC6BED" w14:textId="77777777" w:rsidR="004B4161" w:rsidRPr="00D32920" w:rsidRDefault="000A75EF" w:rsidP="00177F5F">
            <w:pPr>
              <w:numPr>
                <w:ilvl w:val="0"/>
                <w:numId w:val="5"/>
              </w:numPr>
              <w:spacing w:after="120" w:line="24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20">
              <w:rPr>
                <w:rFonts w:ascii="Arial" w:hAnsi="Arial" w:cs="Arial"/>
                <w:sz w:val="20"/>
                <w:szCs w:val="20"/>
              </w:rPr>
              <w:t>Anything to raise or</w:t>
            </w:r>
            <w:r w:rsidR="009E6DB3" w:rsidRPr="00D32920">
              <w:rPr>
                <w:rFonts w:ascii="Arial" w:hAnsi="Arial" w:cs="Arial"/>
                <w:sz w:val="20"/>
                <w:szCs w:val="20"/>
              </w:rPr>
              <w:t xml:space="preserve"> discuss? This could be work or personal related where support may be required.</w:t>
            </w:r>
          </w:p>
        </w:tc>
      </w:tr>
    </w:tbl>
    <w:p w14:paraId="167CBF65" w14:textId="3DCAEB64" w:rsidR="00432FA0" w:rsidRPr="004B4161" w:rsidRDefault="004B4161" w:rsidP="004917A6">
      <w:pPr>
        <w:spacing w:before="240" w:after="0" w:line="240" w:lineRule="auto"/>
        <w:jc w:val="center"/>
        <w:rPr>
          <w:sz w:val="28"/>
        </w:rPr>
      </w:pPr>
      <w:r w:rsidRPr="00432FA0">
        <w:rPr>
          <w:rFonts w:ascii="Arial" w:hAnsi="Arial" w:cs="Arial"/>
          <w:b/>
          <w:sz w:val="24"/>
        </w:rPr>
        <w:t xml:space="preserve">Remember to complete the Reporting Tool </w:t>
      </w:r>
      <w:r w:rsidRPr="00432FA0">
        <w:rPr>
          <w:rFonts w:ascii="Arial" w:hAnsi="Arial" w:cs="Arial"/>
          <w:sz w:val="24"/>
        </w:rPr>
        <w:t xml:space="preserve">- </w:t>
      </w:r>
      <w:r w:rsidRPr="00432FA0">
        <w:rPr>
          <w:rFonts w:ascii="Arial" w:hAnsi="Arial" w:cs="Arial"/>
          <w:color w:val="0070C0"/>
          <w:sz w:val="24"/>
        </w:rPr>
        <w:t>Report your PDPR discussion</w:t>
      </w:r>
      <w:r w:rsidRPr="00432FA0">
        <w:rPr>
          <w:rFonts w:ascii="Arial" w:hAnsi="Arial" w:cs="Arial"/>
          <w:sz w:val="24"/>
        </w:rPr>
        <w:t xml:space="preserve"> by completing the Reporting Tool; available by clicking</w:t>
      </w:r>
      <w:r w:rsidRPr="00432FA0">
        <w:rPr>
          <w:rFonts w:ascii="Arial" w:hAnsi="Arial" w:cs="Arial"/>
          <w:color w:val="0070C0"/>
          <w:sz w:val="24"/>
        </w:rPr>
        <w:t xml:space="preserve"> </w:t>
      </w:r>
      <w:hyperlink r:id="rId17" w:history="1">
        <w:r w:rsidRPr="00432FA0">
          <w:rPr>
            <w:rStyle w:val="Hyperlink"/>
            <w:rFonts w:ascii="Arial" w:hAnsi="Arial" w:cs="Arial"/>
            <w:sz w:val="24"/>
          </w:rPr>
          <w:t>here.</w:t>
        </w:r>
      </w:hyperlink>
      <w:r w:rsidR="00126E5B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58CEEDF2" wp14:editId="21791943">
            <wp:simplePos x="0" y="0"/>
            <wp:positionH relativeFrom="page">
              <wp:posOffset>-50800</wp:posOffset>
            </wp:positionH>
            <wp:positionV relativeFrom="page">
              <wp:posOffset>9629775</wp:posOffset>
            </wp:positionV>
            <wp:extent cx="7664450" cy="1107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32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FA0" w:rsidRPr="004B4161" w:rsidSect="00432FA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2953" w14:textId="77777777" w:rsidR="00935E98" w:rsidRDefault="00935E98" w:rsidP="00112B37">
      <w:pPr>
        <w:spacing w:after="0" w:line="240" w:lineRule="auto"/>
      </w:pPr>
      <w:r>
        <w:separator/>
      </w:r>
    </w:p>
  </w:endnote>
  <w:endnote w:type="continuationSeparator" w:id="0">
    <w:p w14:paraId="2B525FF7" w14:textId="77777777" w:rsidR="00935E98" w:rsidRDefault="00935E98" w:rsidP="0011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A9B5" w14:textId="77777777" w:rsidR="00935E98" w:rsidRDefault="00935E98" w:rsidP="00112B37">
      <w:pPr>
        <w:spacing w:after="0" w:line="240" w:lineRule="auto"/>
      </w:pPr>
      <w:r>
        <w:separator/>
      </w:r>
    </w:p>
  </w:footnote>
  <w:footnote w:type="continuationSeparator" w:id="0">
    <w:p w14:paraId="14665A50" w14:textId="77777777" w:rsidR="00935E98" w:rsidRDefault="00935E98" w:rsidP="0011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669D"/>
    <w:multiLevelType w:val="hybridMultilevel"/>
    <w:tmpl w:val="D9D2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75F"/>
    <w:multiLevelType w:val="hybridMultilevel"/>
    <w:tmpl w:val="A778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549F"/>
    <w:multiLevelType w:val="hybridMultilevel"/>
    <w:tmpl w:val="5A26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5795"/>
    <w:multiLevelType w:val="hybridMultilevel"/>
    <w:tmpl w:val="7AA6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2940"/>
    <w:multiLevelType w:val="hybridMultilevel"/>
    <w:tmpl w:val="50DE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778C"/>
    <w:multiLevelType w:val="hybridMultilevel"/>
    <w:tmpl w:val="080C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4179"/>
    <w:multiLevelType w:val="hybridMultilevel"/>
    <w:tmpl w:val="008C4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D1C79"/>
    <w:multiLevelType w:val="hybridMultilevel"/>
    <w:tmpl w:val="E972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338553">
    <w:abstractNumId w:val="4"/>
  </w:num>
  <w:num w:numId="2" w16cid:durableId="1148136325">
    <w:abstractNumId w:val="5"/>
  </w:num>
  <w:num w:numId="3" w16cid:durableId="1101337832">
    <w:abstractNumId w:val="2"/>
  </w:num>
  <w:num w:numId="4" w16cid:durableId="1317537323">
    <w:abstractNumId w:val="0"/>
  </w:num>
  <w:num w:numId="5" w16cid:durableId="1147893632">
    <w:abstractNumId w:val="1"/>
  </w:num>
  <w:num w:numId="6" w16cid:durableId="934702837">
    <w:abstractNumId w:val="3"/>
  </w:num>
  <w:num w:numId="7" w16cid:durableId="127821134">
    <w:abstractNumId w:val="7"/>
  </w:num>
  <w:num w:numId="8" w16cid:durableId="1090397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37"/>
    <w:rsid w:val="00021181"/>
    <w:rsid w:val="00026A87"/>
    <w:rsid w:val="000605FD"/>
    <w:rsid w:val="000A75EF"/>
    <w:rsid w:val="000B2552"/>
    <w:rsid w:val="000B6144"/>
    <w:rsid w:val="00112B37"/>
    <w:rsid w:val="001246E9"/>
    <w:rsid w:val="00126E5B"/>
    <w:rsid w:val="00177F5F"/>
    <w:rsid w:val="001B25E3"/>
    <w:rsid w:val="001F2BCC"/>
    <w:rsid w:val="00224EF3"/>
    <w:rsid w:val="00227190"/>
    <w:rsid w:val="002365D1"/>
    <w:rsid w:val="00256A1B"/>
    <w:rsid w:val="00290C92"/>
    <w:rsid w:val="002940B7"/>
    <w:rsid w:val="002B3FED"/>
    <w:rsid w:val="002D0707"/>
    <w:rsid w:val="002E1AF5"/>
    <w:rsid w:val="002E5469"/>
    <w:rsid w:val="002F7519"/>
    <w:rsid w:val="00327730"/>
    <w:rsid w:val="00364EA3"/>
    <w:rsid w:val="003B46ED"/>
    <w:rsid w:val="003B64E3"/>
    <w:rsid w:val="003C287F"/>
    <w:rsid w:val="003E55CB"/>
    <w:rsid w:val="004250EE"/>
    <w:rsid w:val="00432FA0"/>
    <w:rsid w:val="0043385F"/>
    <w:rsid w:val="004363D8"/>
    <w:rsid w:val="00445ADE"/>
    <w:rsid w:val="004917A6"/>
    <w:rsid w:val="004B07E2"/>
    <w:rsid w:val="004B4161"/>
    <w:rsid w:val="004D6395"/>
    <w:rsid w:val="004E2813"/>
    <w:rsid w:val="004E30EB"/>
    <w:rsid w:val="005205C5"/>
    <w:rsid w:val="0052477A"/>
    <w:rsid w:val="00557673"/>
    <w:rsid w:val="006E05EE"/>
    <w:rsid w:val="006E0DCF"/>
    <w:rsid w:val="00701F80"/>
    <w:rsid w:val="007068F4"/>
    <w:rsid w:val="00732742"/>
    <w:rsid w:val="00747496"/>
    <w:rsid w:val="00763F0C"/>
    <w:rsid w:val="007B00D5"/>
    <w:rsid w:val="007C7D94"/>
    <w:rsid w:val="007E4501"/>
    <w:rsid w:val="008173A7"/>
    <w:rsid w:val="00817B1E"/>
    <w:rsid w:val="0085035A"/>
    <w:rsid w:val="008A3183"/>
    <w:rsid w:val="008B46F1"/>
    <w:rsid w:val="008D4EF9"/>
    <w:rsid w:val="009133D5"/>
    <w:rsid w:val="00935E98"/>
    <w:rsid w:val="00941D3E"/>
    <w:rsid w:val="00942FFF"/>
    <w:rsid w:val="009B3F97"/>
    <w:rsid w:val="009C4C37"/>
    <w:rsid w:val="009E6B7A"/>
    <w:rsid w:val="009E6DB3"/>
    <w:rsid w:val="009F0D42"/>
    <w:rsid w:val="00A1085F"/>
    <w:rsid w:val="00A32679"/>
    <w:rsid w:val="00A66BE1"/>
    <w:rsid w:val="00AA0571"/>
    <w:rsid w:val="00AA0C14"/>
    <w:rsid w:val="00AA71C6"/>
    <w:rsid w:val="00B33222"/>
    <w:rsid w:val="00B504E0"/>
    <w:rsid w:val="00B52766"/>
    <w:rsid w:val="00B60121"/>
    <w:rsid w:val="00B646BC"/>
    <w:rsid w:val="00B6540F"/>
    <w:rsid w:val="00B801C6"/>
    <w:rsid w:val="00B82FBD"/>
    <w:rsid w:val="00B92B72"/>
    <w:rsid w:val="00BF511B"/>
    <w:rsid w:val="00C26D95"/>
    <w:rsid w:val="00C30FE5"/>
    <w:rsid w:val="00C31C2D"/>
    <w:rsid w:val="00C33606"/>
    <w:rsid w:val="00CB670A"/>
    <w:rsid w:val="00D146F5"/>
    <w:rsid w:val="00D22577"/>
    <w:rsid w:val="00D32920"/>
    <w:rsid w:val="00D42BBF"/>
    <w:rsid w:val="00D4714D"/>
    <w:rsid w:val="00D6124E"/>
    <w:rsid w:val="00D650FA"/>
    <w:rsid w:val="00D871A7"/>
    <w:rsid w:val="00D97791"/>
    <w:rsid w:val="00DA3A45"/>
    <w:rsid w:val="00DB08F6"/>
    <w:rsid w:val="00DB559A"/>
    <w:rsid w:val="00DB578D"/>
    <w:rsid w:val="00DF63A6"/>
    <w:rsid w:val="00E246E2"/>
    <w:rsid w:val="00E4299B"/>
    <w:rsid w:val="00E82962"/>
    <w:rsid w:val="00E874D0"/>
    <w:rsid w:val="00E87E11"/>
    <w:rsid w:val="00EA28FC"/>
    <w:rsid w:val="00F0364F"/>
    <w:rsid w:val="00F05FA5"/>
    <w:rsid w:val="00F26A23"/>
    <w:rsid w:val="00F34EBA"/>
    <w:rsid w:val="00F5050B"/>
    <w:rsid w:val="00F64E34"/>
    <w:rsid w:val="00F95C32"/>
    <w:rsid w:val="00FC3EF6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22E3D"/>
  <w15:chartTrackingRefBased/>
  <w15:docId w15:val="{E5860676-11D7-434A-91C1-4DF7E96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B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B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B3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1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73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173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6A8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50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05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50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050B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B3F97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0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first.nhsbt.nhs.uk/pdpr.htm" TargetMode="External"/><Relationship Id="rId13" Type="http://schemas.openxmlformats.org/officeDocument/2006/relationships/hyperlink" Target="https://peoplefirst.nhsbt.nhs.uk/learning-and-development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eoplefirst.nhsbt.nhs.uk/pdp-induction-and-pdpr.htm" TargetMode="External"/><Relationship Id="rId17" Type="http://schemas.openxmlformats.org/officeDocument/2006/relationships/hyperlink" Target="https://nhsbt.onlinesurveys.ac.uk/pdpr-reporting-t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hsbloodandtransplant.sharepoint.com/sites/DiversityandInclus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oplefirst.nhsbt.nhs.uk/Learning-and-Development/career-development-toolki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oplefirst.nhsbt.nhs.uk/pdpr.htm" TargetMode="External"/><Relationship Id="rId10" Type="http://schemas.openxmlformats.org/officeDocument/2006/relationships/hyperlink" Target="https://www.nhsbt.nhs.uk/caree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oplefirst.nhsbt.nhs.uk/pdpr.htm" TargetMode="External"/><Relationship Id="rId14" Type="http://schemas.openxmlformats.org/officeDocument/2006/relationships/hyperlink" Target="http://nhs-bt.nhs.sitekit.net/Learning-and-Development/leadership-and-management-develop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Links>
    <vt:vector size="66" baseType="variant">
      <vt:variant>
        <vt:i4>4784136</vt:i4>
      </vt:variant>
      <vt:variant>
        <vt:i4>30</vt:i4>
      </vt:variant>
      <vt:variant>
        <vt:i4>0</vt:i4>
      </vt:variant>
      <vt:variant>
        <vt:i4>5</vt:i4>
      </vt:variant>
      <vt:variant>
        <vt:lpwstr>https://nhsbt.onlinesurveys.ac.uk/pdpr-reporting-tool</vt:lpwstr>
      </vt:variant>
      <vt:variant>
        <vt:lpwstr/>
      </vt:variant>
      <vt:variant>
        <vt:i4>196611</vt:i4>
      </vt:variant>
      <vt:variant>
        <vt:i4>27</vt:i4>
      </vt:variant>
      <vt:variant>
        <vt:i4>0</vt:i4>
      </vt:variant>
      <vt:variant>
        <vt:i4>5</vt:i4>
      </vt:variant>
      <vt:variant>
        <vt:lpwstr>https://peoplefirst.nhsbt.nhs.uk/leadership-and-management-2.htm</vt:lpwstr>
      </vt:variant>
      <vt:variant>
        <vt:lpwstr/>
      </vt:variant>
      <vt:variant>
        <vt:i4>6946852</vt:i4>
      </vt:variant>
      <vt:variant>
        <vt:i4>24</vt:i4>
      </vt:variant>
      <vt:variant>
        <vt:i4>0</vt:i4>
      </vt:variant>
      <vt:variant>
        <vt:i4>5</vt:i4>
      </vt:variant>
      <vt:variant>
        <vt:lpwstr>https://peoplefirst.nhsbt.nhs.uk/pdp-induction-and-pdpr.htm</vt:lpwstr>
      </vt:variant>
      <vt:variant>
        <vt:lpwstr/>
      </vt:variant>
      <vt:variant>
        <vt:i4>196611</vt:i4>
      </vt:variant>
      <vt:variant>
        <vt:i4>21</vt:i4>
      </vt:variant>
      <vt:variant>
        <vt:i4>0</vt:i4>
      </vt:variant>
      <vt:variant>
        <vt:i4>5</vt:i4>
      </vt:variant>
      <vt:variant>
        <vt:lpwstr>https://peoplefirst.nhsbt.nhs.uk/leadership-and-management-2.htm</vt:lpwstr>
      </vt:variant>
      <vt:variant>
        <vt:lpwstr/>
      </vt:variant>
      <vt:variant>
        <vt:i4>196611</vt:i4>
      </vt:variant>
      <vt:variant>
        <vt:i4>18</vt:i4>
      </vt:variant>
      <vt:variant>
        <vt:i4>0</vt:i4>
      </vt:variant>
      <vt:variant>
        <vt:i4>5</vt:i4>
      </vt:variant>
      <vt:variant>
        <vt:lpwstr>https://peoplefirst.nhsbt.nhs.uk/leadership-and-management-2.htm</vt:lpwstr>
      </vt:variant>
      <vt:variant>
        <vt:lpwstr/>
      </vt:variant>
      <vt:variant>
        <vt:i4>6422626</vt:i4>
      </vt:variant>
      <vt:variant>
        <vt:i4>15</vt:i4>
      </vt:variant>
      <vt:variant>
        <vt:i4>0</vt:i4>
      </vt:variant>
      <vt:variant>
        <vt:i4>5</vt:i4>
      </vt:variant>
      <vt:variant>
        <vt:lpwstr>https://peoplefirst.nhsbt.nhs.uk/Developing People OWD.htm</vt:lpwstr>
      </vt:variant>
      <vt:variant>
        <vt:lpwstr/>
      </vt:variant>
      <vt:variant>
        <vt:i4>6946852</vt:i4>
      </vt:variant>
      <vt:variant>
        <vt:i4>12</vt:i4>
      </vt:variant>
      <vt:variant>
        <vt:i4>0</vt:i4>
      </vt:variant>
      <vt:variant>
        <vt:i4>5</vt:i4>
      </vt:variant>
      <vt:variant>
        <vt:lpwstr>https://peoplefirst.nhsbt.nhs.uk/pdp-induction-and-pdpr.htm</vt:lpwstr>
      </vt:variant>
      <vt:variant>
        <vt:lpwstr/>
      </vt:variant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https://peoplefirst.nhsbt.nhs.uk/career-development-toolkit-4.htm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https://www.nhsbt.nhs.uk/careers/</vt:lpwstr>
      </vt:variant>
      <vt:variant>
        <vt:lpwstr/>
      </vt:variant>
      <vt:variant>
        <vt:i4>5373968</vt:i4>
      </vt:variant>
      <vt:variant>
        <vt:i4>3</vt:i4>
      </vt:variant>
      <vt:variant>
        <vt:i4>0</vt:i4>
      </vt:variant>
      <vt:variant>
        <vt:i4>5</vt:i4>
      </vt:variant>
      <vt:variant>
        <vt:lpwstr>https://peoplefirst.nhsbt.nhs.uk/managing-performance.htm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https://peoplefirst.nhsbt.nhs.uk/pdp-induction-and-pdpr.htm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Unitt Laura</dc:creator>
  <cp:keywords/>
  <dc:description/>
  <cp:lastModifiedBy>Tina Yates</cp:lastModifiedBy>
  <cp:revision>8</cp:revision>
  <cp:lastPrinted>2023-06-22T15:31:00Z</cp:lastPrinted>
  <dcterms:created xsi:type="dcterms:W3CDTF">2023-06-21T15:08:00Z</dcterms:created>
  <dcterms:modified xsi:type="dcterms:W3CDTF">2023-06-22T15:33:00Z</dcterms:modified>
</cp:coreProperties>
</file>